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900E5" w14:paraId="33DCA97A" w14:textId="77777777">
        <w:tc>
          <w:tcPr>
            <w:tcW w:w="509" w:type="dxa"/>
          </w:tcPr>
          <w:p w14:paraId="09824765" w14:textId="77777777" w:rsidR="00D900E5" w:rsidRDefault="00D866C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5F99BD8" w14:textId="77777777" w:rsidR="00D900E5" w:rsidRDefault="00D866C6">
            <w:pPr>
              <w:pStyle w:val="afffd"/>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43.020</w:t>
            </w:r>
            <w:r>
              <w:rPr>
                <w:rFonts w:ascii="黑体" w:eastAsia="黑体" w:hAnsi="黑体"/>
                <w:sz w:val="21"/>
                <w:szCs w:val="21"/>
              </w:rPr>
              <w:fldChar w:fldCharType="end"/>
            </w:r>
            <w:bookmarkEnd w:id="1"/>
          </w:p>
        </w:tc>
      </w:tr>
      <w:tr w:rsidR="00D900E5" w14:paraId="3D3D749B" w14:textId="77777777">
        <w:tc>
          <w:tcPr>
            <w:tcW w:w="509" w:type="dxa"/>
          </w:tcPr>
          <w:p w14:paraId="335E7866" w14:textId="77777777" w:rsidR="00D900E5" w:rsidRDefault="00D866C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A3DBB0B" w14:textId="77777777" w:rsidR="00D900E5" w:rsidRDefault="00D866C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w:t>
            </w:r>
            <w:r>
              <w:rPr>
                <w:rFonts w:ascii="黑体" w:eastAsia="黑体" w:hAnsi="黑体"/>
                <w:sz w:val="21"/>
                <w:szCs w:val="21"/>
              </w:rPr>
              <w:t xml:space="preserve"> 01</w:t>
            </w:r>
            <w:r>
              <w:rPr>
                <w:rFonts w:ascii="黑体" w:eastAsia="黑体" w:hAnsi="黑体"/>
                <w:sz w:val="21"/>
                <w:szCs w:val="21"/>
              </w:rPr>
              <w:fldChar w:fldCharType="end"/>
            </w:r>
            <w:bookmarkEnd w:id="2"/>
          </w:p>
        </w:tc>
      </w:tr>
    </w:tbl>
    <w:tbl>
      <w:tblPr>
        <w:tblStyle w:val="affff1"/>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D900E5" w14:paraId="50BC6A7A" w14:textId="77777777">
        <w:trPr>
          <w:trHeight w:val="1128"/>
        </w:trPr>
        <w:tc>
          <w:tcPr>
            <w:tcW w:w="4990" w:type="dxa"/>
          </w:tcPr>
          <w:bookmarkStart w:id="3" w:name="_Hlk26473981"/>
          <w:p w14:paraId="79AF2F74" w14:textId="77777777" w:rsidR="00D900E5" w:rsidRDefault="00D866C6">
            <w:pPr>
              <w:pStyle w:val="affff8"/>
              <w:framePr w:w="0" w:hRule="auto" w:wrap="auto" w:hAnchor="text" w:xAlign="left" w:yAlign="inline" w:anchorLock="0"/>
              <w:ind w:firstLine="420"/>
            </w:pPr>
            <w:r>
              <w:fldChar w:fldCharType="begin">
                <w:ffData>
                  <w:name w:val="c1"/>
                  <w:enabled/>
                  <w:calcOnExit w:val="0"/>
                  <w:textInput>
                    <w:maxLength w:val="8"/>
                  </w:textInput>
                </w:ffData>
              </w:fldChar>
            </w:r>
            <w:bookmarkStart w:id="4" w:name="c1"/>
            <w:r>
              <w:instrText xml:space="preserve"> FORMTEXT </w:instrText>
            </w:r>
            <w:r>
              <w:fldChar w:fldCharType="separate"/>
            </w:r>
            <w:r>
              <w:rPr>
                <w:rFonts w:hint="eastAsia"/>
              </w:rPr>
              <w:t>SB</w:t>
            </w:r>
            <w:r>
              <w:fldChar w:fldCharType="end"/>
            </w:r>
            <w:bookmarkEnd w:id="4"/>
          </w:p>
        </w:tc>
      </w:tr>
    </w:tbl>
    <w:p w14:paraId="674DB58A" w14:textId="77777777" w:rsidR="00D900E5" w:rsidRDefault="00D866C6">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5"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国内贸易</w:t>
      </w:r>
      <w:r>
        <w:rPr>
          <w:rFonts w:ascii="黑体" w:eastAsia="黑体"/>
          <w:b w:val="0"/>
          <w:bCs w:val="0"/>
          <w:w w:val="100"/>
          <w:sz w:val="48"/>
        </w:rPr>
        <w:fldChar w:fldCharType="end"/>
      </w:r>
      <w:bookmarkEnd w:id="5"/>
      <w:r>
        <w:rPr>
          <w:rFonts w:ascii="黑体" w:eastAsia="黑体" w:hAnsi="黑体" w:hint="eastAsia"/>
          <w:b w:val="0"/>
          <w:bCs w:val="0"/>
          <w:w w:val="100"/>
          <w:sz w:val="48"/>
          <w:szCs w:val="48"/>
        </w:rPr>
        <w:t>行业标准</w:t>
      </w:r>
    </w:p>
    <w:bookmarkEnd w:id="3"/>
    <w:p w14:paraId="2B3A6C90" w14:textId="77777777" w:rsidR="00D900E5" w:rsidRDefault="00D866C6">
      <w:pPr>
        <w:pStyle w:val="afffffffffb"/>
        <w:framePr w:wrap="auto"/>
        <w:rPr>
          <w:lang w:val="fr-FR"/>
        </w:rPr>
      </w:pPr>
      <w:r>
        <w:fldChar w:fldCharType="begin">
          <w:ffData>
            <w:name w:val="文字1"/>
            <w:enabled/>
            <w:calcOnExit w:val="0"/>
            <w:textInput>
              <w:default w:val="XX/T"/>
            </w:textInput>
          </w:ffData>
        </w:fldChar>
      </w:r>
      <w:bookmarkStart w:id="6" w:name="文字1"/>
      <w:r>
        <w:rPr>
          <w:lang w:val="fr-FR"/>
        </w:rPr>
        <w:instrText xml:space="preserve"> FORMTEXT </w:instrText>
      </w:r>
      <w:r>
        <w:fldChar w:fldCharType="separate"/>
      </w:r>
      <w:r>
        <w:rPr>
          <w:rFonts w:hint="eastAsia"/>
          <w:lang w:val="fr-FR"/>
        </w:rPr>
        <w:t>SB</w:t>
      </w:r>
      <w:r>
        <w:rPr>
          <w:lang w:val="fr-FR"/>
        </w:rPr>
        <w:t>/T</w:t>
      </w:r>
      <w:r>
        <w:fldChar w:fldCharType="end"/>
      </w:r>
      <w:bookmarkEnd w:id="6"/>
      <w:r>
        <w:rPr>
          <w:lang w:val="fr-FR"/>
        </w:rPr>
        <w:t xml:space="preserve"> </w:t>
      </w:r>
      <w:r>
        <w:fldChar w:fldCharType="begin">
          <w:ffData>
            <w:name w:val="NSTD_CODE_F"/>
            <w:enabled/>
            <w:calcOnExit w:val="0"/>
            <w:textInput>
              <w:default w:val="XXXXX"/>
            </w:textInput>
          </w:ffData>
        </w:fldChar>
      </w:r>
      <w:bookmarkStart w:id="7" w:name="NSTD_CODE_F"/>
      <w:r>
        <w:rPr>
          <w:lang w:val="fr-FR"/>
        </w:rPr>
        <w:instrText xml:space="preserve"> FORMTEXT </w:instrText>
      </w:r>
      <w:r>
        <w:fldChar w:fldCharType="separate"/>
      </w:r>
      <w:r>
        <w:rPr>
          <w:lang w:val="fr-FR"/>
        </w:rPr>
        <w:t>XXXXX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lang w:val="fr-FR"/>
        </w:rPr>
        <w:t>XXXX</w:t>
      </w:r>
      <w:r>
        <w:fldChar w:fldCharType="end"/>
      </w:r>
      <w:bookmarkEnd w:id="8"/>
    </w:p>
    <w:p w14:paraId="7B63ACB2" w14:textId="77777777" w:rsidR="00D900E5" w:rsidRDefault="00D866C6">
      <w:pPr>
        <w:pStyle w:val="afffffffffc"/>
        <w:framePr w:wrap="auto"/>
        <w:rPr>
          <w:rFonts w:hAnsi="黑体"/>
          <w:lang w:val="fr-FR"/>
        </w:rPr>
      </w:pPr>
      <w:r>
        <w:rPr>
          <w:rFonts w:hAnsi="黑体"/>
        </w:rPr>
        <w:fldChar w:fldCharType="begin">
          <w:ffData>
            <w:name w:val="OSTD_CODE"/>
            <w:enabled/>
            <w:calcOnExit w:val="0"/>
            <w:textInput/>
          </w:ffData>
        </w:fldChar>
      </w:r>
      <w:bookmarkStart w:id="9" w:name="OSTD_CODE"/>
      <w:r>
        <w:rPr>
          <w:rFonts w:hAnsi="黑体"/>
          <w:lang w:val="fr-FR"/>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39E52772" w14:textId="77777777" w:rsidR="00D900E5" w:rsidRDefault="00D866C6">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E829E25" wp14:editId="13F9C21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9943F" id="直接连接符 7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72700C8" w14:textId="77777777" w:rsidR="00D900E5" w:rsidRDefault="00D900E5">
      <w:pPr>
        <w:pStyle w:val="affff9"/>
        <w:framePr w:w="9639" w:h="6976" w:hRule="exact" w:hSpace="0" w:vSpace="0" w:wrap="around" w:hAnchor="page" w:y="6408"/>
        <w:jc w:val="center"/>
        <w:rPr>
          <w:rFonts w:ascii="黑体" w:eastAsia="黑体" w:hAnsi="黑体"/>
          <w:b w:val="0"/>
          <w:bCs w:val="0"/>
          <w:w w:val="100"/>
          <w:lang w:val="fr-FR"/>
        </w:rPr>
      </w:pPr>
    </w:p>
    <w:p w14:paraId="1E55AD42" w14:textId="77777777" w:rsidR="00D900E5" w:rsidRDefault="00D866C6">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报废机动车回用件鉴定及分类</w:t>
      </w:r>
      <w:r>
        <w:fldChar w:fldCharType="end"/>
      </w:r>
      <w:bookmarkEnd w:id="10"/>
    </w:p>
    <w:p w14:paraId="57E48415" w14:textId="77777777" w:rsidR="00D900E5" w:rsidRDefault="00D900E5">
      <w:pPr>
        <w:framePr w:w="9639" w:h="6974" w:hRule="exact" w:wrap="around" w:vAnchor="page" w:hAnchor="page" w:x="1419" w:y="6408" w:anchorLock="1"/>
        <w:ind w:left="-1418"/>
      </w:pPr>
    </w:p>
    <w:p w14:paraId="74AC01ED" w14:textId="77777777" w:rsidR="00D900E5" w:rsidRDefault="00D866C6">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Identification and classification for reused parts of end-of-life vehicles</w:t>
      </w:r>
      <w:r>
        <w:rPr>
          <w:rFonts w:eastAsia="黑体"/>
          <w:szCs w:val="28"/>
        </w:rPr>
        <w:fldChar w:fldCharType="end"/>
      </w:r>
      <w:bookmarkEnd w:id="11"/>
    </w:p>
    <w:p w14:paraId="05D2DB4F" w14:textId="77777777" w:rsidR="00D900E5" w:rsidRDefault="00D900E5">
      <w:pPr>
        <w:framePr w:w="9639" w:h="6974" w:hRule="exact" w:wrap="around" w:vAnchor="page" w:hAnchor="page" w:x="1419" w:y="6408" w:anchorLock="1"/>
        <w:spacing w:line="760" w:lineRule="exact"/>
        <w:ind w:left="-1418"/>
      </w:pPr>
    </w:p>
    <w:p w14:paraId="05342312" w14:textId="77777777" w:rsidR="00D900E5" w:rsidRDefault="00D866C6">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2"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12"/>
    </w:p>
    <w:p w14:paraId="3C3213F3" w14:textId="77777777" w:rsidR="00D900E5" w:rsidRDefault="00D866C6">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r>
      <w:r>
        <w:rPr>
          <w:sz w:val="24"/>
          <w:szCs w:val="28"/>
        </w:rPr>
        <w:fldChar w:fldCharType="end"/>
      </w:r>
      <w:bookmarkEnd w:id="13"/>
    </w:p>
    <w:p w14:paraId="683423C5" w14:textId="77777777" w:rsidR="00D900E5" w:rsidRDefault="00D866C6">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end"/>
      </w:r>
      <w:bookmarkEnd w:id="14"/>
    </w:p>
    <w:p w14:paraId="334D3C3F" w14:textId="77777777" w:rsidR="00D900E5" w:rsidRDefault="00D866C6">
      <w:pPr>
        <w:pStyle w:val="afffffffff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350D0425" w14:textId="77777777" w:rsidR="00D900E5" w:rsidRDefault="00D866C6">
      <w:pPr>
        <w:pStyle w:val="afffffffffa"/>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4F64CF50" w14:textId="77777777" w:rsidR="00D900E5" w:rsidRDefault="00D866C6">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中华人民共和国商务部</w:t>
      </w:r>
      <w:r>
        <w:rPr>
          <w:rFonts w:hAnsi="黑体"/>
          <w:w w:val="100"/>
          <w:sz w:val="28"/>
        </w:rPr>
        <w:fldChar w:fldCharType="end"/>
      </w:r>
      <w:bookmarkEnd w:id="21"/>
      <w:r>
        <w:rPr>
          <w:rFonts w:ascii="Times New Roman"/>
          <w:w w:val="100"/>
          <w:sz w:val="28"/>
          <w:szCs w:val="28"/>
        </w:rPr>
        <w:t>  </w:t>
      </w:r>
      <w:r>
        <w:rPr>
          <w:rStyle w:val="afffffffffff2"/>
          <w:rFonts w:hAnsi="黑体" w:hint="eastAsia"/>
          <w:position w:val="0"/>
        </w:rPr>
        <w:t>发</w:t>
      </w:r>
      <w:r>
        <w:rPr>
          <w:rStyle w:val="afffffffffff2"/>
          <w:rFonts w:hAnsi="黑体" w:hint="eastAsia"/>
          <w:spacing w:val="0"/>
          <w:position w:val="0"/>
        </w:rPr>
        <w:t>布</w:t>
      </w:r>
    </w:p>
    <w:p w14:paraId="69722207" w14:textId="77777777" w:rsidR="00D900E5" w:rsidRDefault="00D866C6">
      <w:pPr>
        <w:rPr>
          <w:rFonts w:ascii="宋体" w:hAnsi="宋体"/>
          <w:sz w:val="28"/>
          <w:szCs w:val="28"/>
        </w:rPr>
        <w:sectPr w:rsidR="00D900E5">
          <w:headerReference w:type="default" r:id="rId10"/>
          <w:footerReference w:type="even" r:id="rId11"/>
          <w:headerReference w:type="first" r:id="rId12"/>
          <w:footerReference w:type="first" r:id="rId13"/>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F96CABC" wp14:editId="06EC6FD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30DB02" id="直接连接符 5" o:spid="_x0000_s1026" style="position:absolute;left:0;text-align:left;z-index:25166336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5A904AF2" w14:textId="77777777" w:rsidR="00D900E5" w:rsidRDefault="00D866C6">
      <w:pPr>
        <w:pStyle w:val="affffff3"/>
        <w:spacing w:after="360"/>
      </w:pPr>
      <w:bookmarkStart w:id="22" w:name="BookMark1"/>
      <w:bookmarkStart w:id="23" w:name="_Toc82426303"/>
      <w:bookmarkStart w:id="24" w:name="_Toc82423643"/>
      <w:bookmarkStart w:id="25" w:name="_Toc82446449"/>
      <w:bookmarkStart w:id="26" w:name="_Toc82426325"/>
      <w:r>
        <w:rPr>
          <w:rFonts w:hint="eastAsia"/>
          <w:spacing w:val="320"/>
        </w:rPr>
        <w:lastRenderedPageBreak/>
        <w:t>目</w:t>
      </w:r>
      <w:r>
        <w:rPr>
          <w:rFonts w:hint="eastAsia"/>
        </w:rPr>
        <w:t>次</w:t>
      </w:r>
    </w:p>
    <w:p w14:paraId="6C980F09" w14:textId="60660DBD" w:rsidR="00D900E5" w:rsidRDefault="00D866C6">
      <w:pPr>
        <w:pStyle w:val="10"/>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hyperlink w:anchor="_Toc82449009" w:history="1">
        <w:r>
          <w:rPr>
            <w:rStyle w:val="affff5"/>
          </w:rPr>
          <w:t>前言</w:t>
        </w:r>
        <w:r>
          <w:tab/>
        </w:r>
        <w:r>
          <w:fldChar w:fldCharType="begin"/>
        </w:r>
        <w:r>
          <w:instrText xml:space="preserve"> PAGEREF _Toc82449009 \h </w:instrText>
        </w:r>
        <w:r>
          <w:fldChar w:fldCharType="separate"/>
        </w:r>
        <w:r w:rsidR="006D3AFD">
          <w:rPr>
            <w:noProof/>
          </w:rPr>
          <w:t>II</w:t>
        </w:r>
        <w:r>
          <w:fldChar w:fldCharType="end"/>
        </w:r>
      </w:hyperlink>
    </w:p>
    <w:p w14:paraId="2085C668" w14:textId="77777777" w:rsidR="00D900E5" w:rsidRDefault="00AF7297">
      <w:pPr>
        <w:pStyle w:val="10"/>
        <w:tabs>
          <w:tab w:val="right" w:leader="dot" w:pos="9344"/>
        </w:tabs>
        <w:rPr>
          <w:rFonts w:asciiTheme="minorHAnsi" w:eastAsiaTheme="minorEastAsia" w:hAnsiTheme="minorHAnsi" w:cstheme="minorBidi"/>
          <w:szCs w:val="22"/>
        </w:rPr>
      </w:pPr>
      <w:hyperlink w:anchor="_Toc82449010" w:history="1">
        <w:r w:rsidR="00D866C6">
          <w:rPr>
            <w:rStyle w:val="affff5"/>
          </w:rPr>
          <w:t>1  范围</w:t>
        </w:r>
        <w:r w:rsidR="00D866C6">
          <w:tab/>
        </w:r>
        <w:r w:rsidR="00D866C6">
          <w:fldChar w:fldCharType="begin"/>
        </w:r>
        <w:r w:rsidR="00D866C6">
          <w:instrText xml:space="preserve"> PAGEREF _Toc82449010 \h </w:instrText>
        </w:r>
        <w:r w:rsidR="00D866C6">
          <w:fldChar w:fldCharType="separate"/>
        </w:r>
        <w:r w:rsidR="006D3AFD">
          <w:rPr>
            <w:noProof/>
          </w:rPr>
          <w:t>1</w:t>
        </w:r>
        <w:r w:rsidR="00D866C6">
          <w:fldChar w:fldCharType="end"/>
        </w:r>
      </w:hyperlink>
    </w:p>
    <w:p w14:paraId="47193A41" w14:textId="77777777" w:rsidR="00D900E5" w:rsidRDefault="00AF7297">
      <w:pPr>
        <w:pStyle w:val="10"/>
        <w:tabs>
          <w:tab w:val="right" w:leader="dot" w:pos="9344"/>
        </w:tabs>
        <w:rPr>
          <w:rFonts w:asciiTheme="minorHAnsi" w:eastAsiaTheme="minorEastAsia" w:hAnsiTheme="minorHAnsi" w:cstheme="minorBidi"/>
          <w:szCs w:val="22"/>
        </w:rPr>
      </w:pPr>
      <w:hyperlink w:anchor="_Toc82449011" w:history="1">
        <w:r w:rsidR="00D866C6">
          <w:rPr>
            <w:rStyle w:val="affff5"/>
          </w:rPr>
          <w:t>2  规范性引用文件</w:t>
        </w:r>
        <w:r w:rsidR="00D866C6">
          <w:tab/>
        </w:r>
        <w:r w:rsidR="00D866C6">
          <w:fldChar w:fldCharType="begin"/>
        </w:r>
        <w:r w:rsidR="00D866C6">
          <w:instrText xml:space="preserve"> PAGEREF _Toc82449011 \h </w:instrText>
        </w:r>
        <w:r w:rsidR="00D866C6">
          <w:fldChar w:fldCharType="separate"/>
        </w:r>
        <w:r w:rsidR="006D3AFD">
          <w:rPr>
            <w:noProof/>
          </w:rPr>
          <w:t>1</w:t>
        </w:r>
        <w:r w:rsidR="00D866C6">
          <w:fldChar w:fldCharType="end"/>
        </w:r>
      </w:hyperlink>
    </w:p>
    <w:p w14:paraId="2DDCAB7A" w14:textId="77777777" w:rsidR="00D900E5" w:rsidRDefault="00AF7297">
      <w:pPr>
        <w:pStyle w:val="10"/>
        <w:tabs>
          <w:tab w:val="right" w:leader="dot" w:pos="9344"/>
        </w:tabs>
        <w:rPr>
          <w:rFonts w:asciiTheme="minorHAnsi" w:eastAsiaTheme="minorEastAsia" w:hAnsiTheme="minorHAnsi" w:cstheme="minorBidi"/>
          <w:szCs w:val="22"/>
        </w:rPr>
      </w:pPr>
      <w:hyperlink w:anchor="_Toc82449012" w:history="1">
        <w:r w:rsidR="00D866C6">
          <w:rPr>
            <w:rStyle w:val="affff5"/>
          </w:rPr>
          <w:t>3  术语和定义</w:t>
        </w:r>
        <w:r w:rsidR="00D866C6">
          <w:tab/>
        </w:r>
        <w:r w:rsidR="00D866C6">
          <w:fldChar w:fldCharType="begin"/>
        </w:r>
        <w:r w:rsidR="00D866C6">
          <w:instrText xml:space="preserve"> PAGEREF _Toc82449012 \h </w:instrText>
        </w:r>
        <w:r w:rsidR="00D866C6">
          <w:fldChar w:fldCharType="separate"/>
        </w:r>
        <w:r w:rsidR="006D3AFD">
          <w:rPr>
            <w:noProof/>
          </w:rPr>
          <w:t>1</w:t>
        </w:r>
        <w:r w:rsidR="00D866C6">
          <w:fldChar w:fldCharType="end"/>
        </w:r>
      </w:hyperlink>
    </w:p>
    <w:p w14:paraId="05AB3553" w14:textId="77777777" w:rsidR="00D900E5" w:rsidRDefault="00AF7297">
      <w:pPr>
        <w:pStyle w:val="10"/>
        <w:tabs>
          <w:tab w:val="right" w:leader="dot" w:pos="9344"/>
        </w:tabs>
        <w:rPr>
          <w:rFonts w:asciiTheme="minorHAnsi" w:eastAsiaTheme="minorEastAsia" w:hAnsiTheme="minorHAnsi" w:cstheme="minorBidi"/>
          <w:szCs w:val="22"/>
        </w:rPr>
      </w:pPr>
      <w:hyperlink w:anchor="_Toc82449018" w:history="1">
        <w:r w:rsidR="00D866C6">
          <w:rPr>
            <w:rStyle w:val="affff5"/>
          </w:rPr>
          <w:t>4  鉴定及分类流程</w:t>
        </w:r>
        <w:r w:rsidR="00D866C6">
          <w:tab/>
        </w:r>
        <w:r w:rsidR="00D866C6">
          <w:fldChar w:fldCharType="begin"/>
        </w:r>
        <w:r w:rsidR="00D866C6">
          <w:instrText xml:space="preserve"> PAGEREF _Toc82449018 \h </w:instrText>
        </w:r>
        <w:r w:rsidR="00D866C6">
          <w:fldChar w:fldCharType="separate"/>
        </w:r>
        <w:r w:rsidR="006D3AFD">
          <w:rPr>
            <w:noProof/>
          </w:rPr>
          <w:t>1</w:t>
        </w:r>
        <w:r w:rsidR="00D866C6">
          <w:fldChar w:fldCharType="end"/>
        </w:r>
      </w:hyperlink>
    </w:p>
    <w:p w14:paraId="14296801" w14:textId="4191A656" w:rsidR="00D900E5" w:rsidRDefault="00AF7297">
      <w:pPr>
        <w:pStyle w:val="10"/>
        <w:tabs>
          <w:tab w:val="right" w:leader="dot" w:pos="9344"/>
        </w:tabs>
        <w:rPr>
          <w:rFonts w:asciiTheme="minorHAnsi" w:eastAsiaTheme="minorEastAsia" w:hAnsiTheme="minorHAnsi" w:cstheme="minorBidi"/>
          <w:szCs w:val="22"/>
        </w:rPr>
      </w:pPr>
      <w:hyperlink w:anchor="_Toc82449019" w:history="1">
        <w:r w:rsidR="00D866C6">
          <w:rPr>
            <w:rStyle w:val="affff5"/>
          </w:rPr>
          <w:t>5  鉴定及分类</w:t>
        </w:r>
        <w:r w:rsidR="00D866C6">
          <w:tab/>
        </w:r>
        <w:r w:rsidR="00D866C6">
          <w:fldChar w:fldCharType="begin"/>
        </w:r>
        <w:r w:rsidR="00D866C6">
          <w:instrText xml:space="preserve"> PAGEREF _Toc82449019 \h </w:instrText>
        </w:r>
        <w:r w:rsidR="00D866C6">
          <w:fldChar w:fldCharType="separate"/>
        </w:r>
        <w:r w:rsidR="006D3AFD">
          <w:rPr>
            <w:noProof/>
          </w:rPr>
          <w:t>2</w:t>
        </w:r>
        <w:r w:rsidR="00D866C6">
          <w:fldChar w:fldCharType="end"/>
        </w:r>
      </w:hyperlink>
    </w:p>
    <w:p w14:paraId="1387A058" w14:textId="0BA71AE5" w:rsidR="00D900E5" w:rsidRDefault="00AF7297">
      <w:pPr>
        <w:pStyle w:val="10"/>
        <w:tabs>
          <w:tab w:val="right" w:leader="dot" w:pos="9344"/>
        </w:tabs>
        <w:rPr>
          <w:rFonts w:asciiTheme="minorHAnsi" w:eastAsiaTheme="minorEastAsia" w:hAnsiTheme="minorHAnsi" w:cstheme="minorBidi"/>
          <w:szCs w:val="22"/>
        </w:rPr>
      </w:pPr>
      <w:hyperlink w:anchor="_Toc82449026" w:history="1">
        <w:r w:rsidR="00D866C6">
          <w:rPr>
            <w:rStyle w:val="affff5"/>
          </w:rPr>
          <w:t>6  包装、储存</w:t>
        </w:r>
        <w:r w:rsidR="00D866C6">
          <w:rPr>
            <w:rStyle w:val="affff5"/>
            <w:rFonts w:hint="eastAsia"/>
          </w:rPr>
          <w:t>、</w:t>
        </w:r>
        <w:r w:rsidR="00D866C6">
          <w:rPr>
            <w:rStyle w:val="affff5"/>
          </w:rPr>
          <w:t>标识</w:t>
        </w:r>
        <w:r w:rsidR="00D866C6">
          <w:rPr>
            <w:rStyle w:val="affff5"/>
            <w:rFonts w:hint="eastAsia"/>
          </w:rPr>
          <w:t>及说明书</w:t>
        </w:r>
        <w:r w:rsidR="00D866C6">
          <w:tab/>
        </w:r>
        <w:r w:rsidR="00D866C6">
          <w:fldChar w:fldCharType="begin"/>
        </w:r>
        <w:r w:rsidR="00D866C6">
          <w:instrText xml:space="preserve"> PAGEREF _Toc82449026 \h </w:instrText>
        </w:r>
        <w:r w:rsidR="00D866C6">
          <w:fldChar w:fldCharType="separate"/>
        </w:r>
        <w:r w:rsidR="006D3AFD">
          <w:rPr>
            <w:noProof/>
          </w:rPr>
          <w:t>3</w:t>
        </w:r>
        <w:r w:rsidR="00D866C6">
          <w:fldChar w:fldCharType="end"/>
        </w:r>
      </w:hyperlink>
    </w:p>
    <w:p w14:paraId="551F095D" w14:textId="24BF7B04" w:rsidR="00D900E5" w:rsidRDefault="00AF7297">
      <w:pPr>
        <w:pStyle w:val="10"/>
        <w:tabs>
          <w:tab w:val="right" w:leader="dot" w:pos="9344"/>
        </w:tabs>
        <w:rPr>
          <w:rFonts w:asciiTheme="minorHAnsi" w:eastAsiaTheme="minorEastAsia" w:hAnsiTheme="minorHAnsi" w:cstheme="minorBidi"/>
          <w:szCs w:val="22"/>
        </w:rPr>
      </w:pPr>
      <w:hyperlink w:anchor="_Toc82449030" w:history="1">
        <w:r w:rsidR="00D866C6">
          <w:rPr>
            <w:rStyle w:val="affff5"/>
          </w:rPr>
          <w:t>附录A（资料性）  回用件检测及分类记录表</w:t>
        </w:r>
        <w:r w:rsidR="00D866C6">
          <w:tab/>
        </w:r>
        <w:r w:rsidR="00D866C6">
          <w:fldChar w:fldCharType="begin"/>
        </w:r>
        <w:r w:rsidR="00D866C6">
          <w:instrText xml:space="preserve"> PAGEREF _Toc82449030 \h </w:instrText>
        </w:r>
        <w:r w:rsidR="00D866C6">
          <w:fldChar w:fldCharType="separate"/>
        </w:r>
        <w:r w:rsidR="006D3AFD">
          <w:rPr>
            <w:noProof/>
          </w:rPr>
          <w:t>5</w:t>
        </w:r>
        <w:r w:rsidR="00D866C6">
          <w:fldChar w:fldCharType="end"/>
        </w:r>
      </w:hyperlink>
    </w:p>
    <w:p w14:paraId="22B713DF" w14:textId="60DF084A" w:rsidR="00D900E5" w:rsidRDefault="00AF7297">
      <w:pPr>
        <w:pStyle w:val="10"/>
        <w:tabs>
          <w:tab w:val="right" w:leader="dot" w:pos="9344"/>
        </w:tabs>
        <w:rPr>
          <w:rFonts w:asciiTheme="minorHAnsi" w:eastAsiaTheme="minorEastAsia" w:hAnsiTheme="minorHAnsi" w:cstheme="minorBidi"/>
          <w:szCs w:val="22"/>
        </w:rPr>
      </w:pPr>
      <w:hyperlink w:anchor="_Toc82449031" w:history="1">
        <w:r w:rsidR="00D866C6">
          <w:rPr>
            <w:rStyle w:val="affff5"/>
          </w:rPr>
          <w:t>附录B（规范性）  报废汽车零部件分类编码</w:t>
        </w:r>
        <w:r w:rsidR="00D866C6">
          <w:tab/>
        </w:r>
        <w:r w:rsidR="00D866C6">
          <w:fldChar w:fldCharType="begin"/>
        </w:r>
        <w:r w:rsidR="00D866C6">
          <w:instrText xml:space="preserve"> PAGEREF _Toc82449031 \h </w:instrText>
        </w:r>
        <w:r w:rsidR="00D866C6">
          <w:fldChar w:fldCharType="separate"/>
        </w:r>
        <w:r w:rsidR="006D3AFD">
          <w:rPr>
            <w:noProof/>
          </w:rPr>
          <w:t>6</w:t>
        </w:r>
        <w:r w:rsidR="00D866C6">
          <w:fldChar w:fldCharType="end"/>
        </w:r>
      </w:hyperlink>
    </w:p>
    <w:p w14:paraId="648218BE" w14:textId="674DF5CB" w:rsidR="00D900E5" w:rsidRDefault="00AF7297">
      <w:pPr>
        <w:pStyle w:val="10"/>
        <w:tabs>
          <w:tab w:val="right" w:leader="dot" w:pos="9344"/>
        </w:tabs>
        <w:rPr>
          <w:rFonts w:asciiTheme="minorHAnsi" w:eastAsiaTheme="minorEastAsia" w:hAnsiTheme="minorHAnsi" w:cstheme="minorBidi"/>
          <w:szCs w:val="22"/>
        </w:rPr>
      </w:pPr>
      <w:hyperlink w:anchor="_Toc82449032" w:history="1">
        <w:r w:rsidR="00D866C6">
          <w:rPr>
            <w:rStyle w:val="affff5"/>
          </w:rPr>
          <w:t>附录C（规范性）  报废摩托车零部件分类编码</w:t>
        </w:r>
        <w:r w:rsidR="00D866C6">
          <w:tab/>
        </w:r>
        <w:r w:rsidR="00D866C6">
          <w:fldChar w:fldCharType="begin"/>
        </w:r>
        <w:r w:rsidR="00D866C6">
          <w:instrText xml:space="preserve"> PAGEREF _Toc82449032 \h </w:instrText>
        </w:r>
        <w:r w:rsidR="00D866C6">
          <w:fldChar w:fldCharType="separate"/>
        </w:r>
        <w:r w:rsidR="006D3AFD">
          <w:rPr>
            <w:noProof/>
          </w:rPr>
          <w:t>8</w:t>
        </w:r>
        <w:r w:rsidR="00D866C6">
          <w:fldChar w:fldCharType="end"/>
        </w:r>
      </w:hyperlink>
    </w:p>
    <w:p w14:paraId="6DFC1CD8" w14:textId="34DB50B4" w:rsidR="00D900E5" w:rsidRDefault="00AF7297">
      <w:pPr>
        <w:pStyle w:val="10"/>
        <w:tabs>
          <w:tab w:val="right" w:leader="dot" w:pos="9344"/>
        </w:tabs>
        <w:rPr>
          <w:rFonts w:asciiTheme="minorHAnsi" w:eastAsiaTheme="minorEastAsia" w:hAnsiTheme="minorHAnsi" w:cstheme="minorBidi"/>
          <w:szCs w:val="22"/>
        </w:rPr>
      </w:pPr>
      <w:hyperlink w:anchor="_Toc82449033" w:history="1">
        <w:r w:rsidR="00D866C6">
          <w:rPr>
            <w:rStyle w:val="affff5"/>
          </w:rPr>
          <w:t>附录D（规范性）  报废机动车回用件标识</w:t>
        </w:r>
        <w:r w:rsidR="00D866C6">
          <w:tab/>
        </w:r>
        <w:r w:rsidR="00D866C6">
          <w:fldChar w:fldCharType="begin"/>
        </w:r>
        <w:r w:rsidR="00D866C6">
          <w:instrText xml:space="preserve"> PAGEREF _Toc82449033 \h </w:instrText>
        </w:r>
        <w:r w:rsidR="00D866C6">
          <w:fldChar w:fldCharType="separate"/>
        </w:r>
        <w:r w:rsidR="006D3AFD">
          <w:rPr>
            <w:noProof/>
          </w:rPr>
          <w:t>10</w:t>
        </w:r>
        <w:r w:rsidR="00D866C6">
          <w:fldChar w:fldCharType="end"/>
        </w:r>
      </w:hyperlink>
    </w:p>
    <w:p w14:paraId="7BEB72EA" w14:textId="77777777" w:rsidR="00D900E5" w:rsidRDefault="00D866C6">
      <w:pPr>
        <w:pStyle w:val="affffff3"/>
        <w:spacing w:after="360"/>
        <w:sectPr w:rsidR="00D900E5">
          <w:headerReference w:type="even" r:id="rId14"/>
          <w:headerReference w:type="default" r:id="rId15"/>
          <w:footerReference w:type="even" r:id="rId16"/>
          <w:footerReference w:type="default" r:id="rId17"/>
          <w:pgSz w:w="11906" w:h="16838"/>
          <w:pgMar w:top="2410" w:right="1134" w:bottom="1134" w:left="1134" w:header="1418" w:footer="1134" w:gutter="284"/>
          <w:pgNumType w:fmt="upperRoman" w:start="1"/>
          <w:cols w:space="425"/>
          <w:formProt w:val="0"/>
          <w:docGrid w:linePitch="312"/>
        </w:sectPr>
      </w:pPr>
      <w:r>
        <w:fldChar w:fldCharType="end"/>
      </w:r>
    </w:p>
    <w:p w14:paraId="12A4834E" w14:textId="77777777" w:rsidR="00D900E5" w:rsidRDefault="00D866C6">
      <w:pPr>
        <w:pStyle w:val="a6"/>
        <w:spacing w:after="360"/>
      </w:pPr>
      <w:bookmarkStart w:id="27" w:name="_Toc82449009"/>
      <w:bookmarkStart w:id="28" w:name="BookMark2"/>
      <w:bookmarkEnd w:id="22"/>
      <w:r>
        <w:rPr>
          <w:spacing w:val="320"/>
        </w:rPr>
        <w:lastRenderedPageBreak/>
        <w:t>前</w:t>
      </w:r>
      <w:r>
        <w:t>言</w:t>
      </w:r>
      <w:bookmarkEnd w:id="23"/>
      <w:bookmarkEnd w:id="24"/>
      <w:bookmarkEnd w:id="25"/>
      <w:bookmarkEnd w:id="26"/>
      <w:bookmarkEnd w:id="27"/>
    </w:p>
    <w:p w14:paraId="4C4E0A65" w14:textId="77777777" w:rsidR="00D900E5" w:rsidRDefault="00D866C6">
      <w:pPr>
        <w:pStyle w:val="affffe"/>
        <w:ind w:firstLine="420"/>
        <w:rPr>
          <w:rFonts w:ascii="Times New Roman"/>
        </w:rPr>
      </w:pPr>
      <w:r>
        <w:rPr>
          <w:rFonts w:ascii="Times New Roman" w:hint="eastAsia"/>
        </w:rPr>
        <w:t>本文件按照</w:t>
      </w:r>
      <w:r>
        <w:rPr>
          <w:rFonts w:ascii="Times New Roman" w:hint="eastAsia"/>
        </w:rPr>
        <w:t>GB/T 1.1</w:t>
      </w:r>
      <w:r>
        <w:rPr>
          <w:rFonts w:ascii="Times New Roman" w:hint="eastAsia"/>
        </w:rPr>
        <w:t>—</w:t>
      </w:r>
      <w:r>
        <w:rPr>
          <w:rFonts w:ascii="Times New Roman" w:hint="eastAsia"/>
        </w:rPr>
        <w:t>2020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68F1B455" w14:textId="77777777" w:rsidR="00D900E5" w:rsidRDefault="00D866C6">
      <w:pPr>
        <w:pStyle w:val="affffe"/>
        <w:ind w:firstLine="420"/>
        <w:rPr>
          <w:rFonts w:ascii="Times New Roman"/>
        </w:rPr>
      </w:pPr>
      <w:r>
        <w:rPr>
          <w:rFonts w:ascii="Times New Roman" w:hint="eastAsia"/>
        </w:rPr>
        <w:t>本文件起草单位：</w:t>
      </w:r>
    </w:p>
    <w:p w14:paraId="1BA01372" w14:textId="77777777" w:rsidR="00D900E5" w:rsidRDefault="00D866C6">
      <w:pPr>
        <w:pStyle w:val="affffe"/>
        <w:ind w:firstLine="420"/>
        <w:rPr>
          <w:rFonts w:ascii="Times New Roman"/>
        </w:rPr>
      </w:pPr>
      <w:r>
        <w:rPr>
          <w:rFonts w:ascii="Times New Roman" w:hint="eastAsia"/>
        </w:rPr>
        <w:t>本文件主要起草人：</w:t>
      </w:r>
    </w:p>
    <w:p w14:paraId="6716CBD6" w14:textId="77777777" w:rsidR="00D900E5" w:rsidRDefault="00D866C6">
      <w:pPr>
        <w:pStyle w:val="affffe"/>
        <w:ind w:firstLine="420"/>
        <w:rPr>
          <w:rFonts w:ascii="Times New Roman" w:hAnsi="Calibri"/>
          <w:kern w:val="2"/>
          <w:szCs w:val="21"/>
        </w:rPr>
      </w:pPr>
      <w:r>
        <w:rPr>
          <w:rFonts w:ascii="Times New Roman"/>
        </w:rPr>
        <w:t>——</w:t>
      </w:r>
      <w:r>
        <w:rPr>
          <w:rFonts w:ascii="Times New Roman" w:hint="eastAsia"/>
        </w:rPr>
        <w:t>本文件为首次发布。</w:t>
      </w:r>
    </w:p>
    <w:p w14:paraId="7096BF42" w14:textId="77777777" w:rsidR="00D900E5" w:rsidRDefault="00D900E5">
      <w:pPr>
        <w:pStyle w:val="affffe"/>
        <w:ind w:firstLine="420"/>
        <w:rPr>
          <w:rFonts w:ascii="Times New Roman"/>
        </w:rPr>
      </w:pPr>
    </w:p>
    <w:p w14:paraId="6234441B" w14:textId="77777777" w:rsidR="00D900E5" w:rsidRDefault="00D900E5">
      <w:pPr>
        <w:pStyle w:val="affffe"/>
        <w:ind w:firstLine="420"/>
      </w:pPr>
    </w:p>
    <w:p w14:paraId="0A25A6D7" w14:textId="77777777" w:rsidR="00D900E5" w:rsidRDefault="00D900E5">
      <w:pPr>
        <w:pStyle w:val="affffe"/>
        <w:ind w:firstLine="420"/>
        <w:sectPr w:rsidR="00D900E5">
          <w:headerReference w:type="even" r:id="rId18"/>
          <w:headerReference w:type="default" r:id="rId19"/>
          <w:footerReference w:type="even" r:id="rId20"/>
          <w:footerReference w:type="default" r:id="rId21"/>
          <w:pgSz w:w="11906" w:h="16838"/>
          <w:pgMar w:top="2410" w:right="1134" w:bottom="1134" w:left="1134" w:header="1418" w:footer="1134" w:gutter="284"/>
          <w:pgNumType w:fmt="upperRoman"/>
          <w:cols w:space="425"/>
          <w:formProt w:val="0"/>
          <w:docGrid w:linePitch="312"/>
        </w:sectPr>
      </w:pPr>
    </w:p>
    <w:p w14:paraId="617E3037" w14:textId="77777777" w:rsidR="00D900E5" w:rsidRDefault="00D900E5">
      <w:pPr>
        <w:spacing w:line="20" w:lineRule="exact"/>
        <w:jc w:val="center"/>
        <w:rPr>
          <w:rFonts w:ascii="黑体" w:eastAsia="黑体" w:hAnsi="黑体"/>
          <w:sz w:val="32"/>
          <w:szCs w:val="32"/>
        </w:rPr>
      </w:pPr>
      <w:bookmarkStart w:id="29" w:name="BookMark4"/>
      <w:bookmarkEnd w:id="28"/>
    </w:p>
    <w:p w14:paraId="410C8AF7" w14:textId="77777777" w:rsidR="00D900E5" w:rsidRDefault="00D900E5">
      <w:pPr>
        <w:spacing w:line="20" w:lineRule="exact"/>
        <w:jc w:val="center"/>
        <w:rPr>
          <w:rFonts w:ascii="黑体" w:eastAsia="黑体" w:hAnsi="黑体"/>
          <w:sz w:val="32"/>
          <w:szCs w:val="32"/>
        </w:rPr>
      </w:pPr>
    </w:p>
    <w:bookmarkStart w:id="30" w:name="NEW_STAND_NAME" w:displacedByCustomXml="next"/>
    <w:sdt>
      <w:sdtPr>
        <w:tag w:val="NEW_STAND_NAME"/>
        <w:id w:val="595910757"/>
        <w:lock w:val="sdtLocked"/>
        <w:placeholder>
          <w:docPart w:val="D863D7939A6D4B778CED3447F3CF31C7"/>
        </w:placeholder>
      </w:sdtPr>
      <w:sdtEndPr/>
      <w:sdtContent>
        <w:p w14:paraId="193C0F88" w14:textId="77777777" w:rsidR="00D900E5" w:rsidRDefault="00D866C6">
          <w:pPr>
            <w:pStyle w:val="afffffffff1"/>
            <w:spacing w:beforeLines="1" w:before="2" w:afterLines="220" w:after="528"/>
          </w:pPr>
          <w:r>
            <w:rPr>
              <w:rFonts w:hint="eastAsia"/>
            </w:rPr>
            <w:t>报废机动车回用件鉴定及分类</w:t>
          </w:r>
        </w:p>
      </w:sdtContent>
    </w:sdt>
    <w:p w14:paraId="302C9A2A" w14:textId="77777777" w:rsidR="00D900E5" w:rsidRDefault="00D866C6">
      <w:pPr>
        <w:pStyle w:val="affc"/>
        <w:spacing w:before="240" w:after="240"/>
      </w:pPr>
      <w:bookmarkStart w:id="31" w:name="_Toc82423644"/>
      <w:bookmarkStart w:id="32" w:name="_Toc17233325"/>
      <w:bookmarkStart w:id="33" w:name="_Toc24884218"/>
      <w:bookmarkStart w:id="34" w:name="_Toc82449010"/>
      <w:bookmarkStart w:id="35" w:name="_Toc24884211"/>
      <w:bookmarkStart w:id="36" w:name="_Toc26718930"/>
      <w:bookmarkStart w:id="37" w:name="_Toc82426304"/>
      <w:bookmarkStart w:id="38" w:name="_Toc26986530"/>
      <w:bookmarkStart w:id="39" w:name="_Toc82426326"/>
      <w:bookmarkStart w:id="40" w:name="_Toc26648465"/>
      <w:bookmarkStart w:id="41" w:name="_Toc82446450"/>
      <w:bookmarkStart w:id="42" w:name="_Toc17233333"/>
      <w:bookmarkStart w:id="43" w:name="_Toc26986771"/>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14:paraId="3A231B38" w14:textId="77777777" w:rsidR="00D900E5" w:rsidRDefault="00D866C6">
      <w:pPr>
        <w:pStyle w:val="affffe"/>
        <w:ind w:firstLine="420"/>
      </w:pPr>
      <w:bookmarkStart w:id="44" w:name="_Toc26648466"/>
      <w:bookmarkStart w:id="45" w:name="_Toc17233334"/>
      <w:bookmarkStart w:id="46" w:name="_Toc17233326"/>
      <w:bookmarkStart w:id="47" w:name="_Toc24884212"/>
      <w:bookmarkStart w:id="48" w:name="_Toc24884219"/>
      <w:r>
        <w:rPr>
          <w:rFonts w:hint="eastAsia"/>
        </w:rPr>
        <w:t>本文件规定了报废机动车回用件鉴定及分类的流程、鉴定及分类、包装、储存、标识及说明书的要求。</w:t>
      </w:r>
    </w:p>
    <w:p w14:paraId="6FD804A3" w14:textId="77777777" w:rsidR="00D900E5" w:rsidRDefault="00D866C6">
      <w:pPr>
        <w:pStyle w:val="affffe"/>
        <w:ind w:firstLine="420"/>
      </w:pPr>
      <w:r>
        <w:rPr>
          <w:rFonts w:hint="eastAsia"/>
        </w:rPr>
        <w:t>本文件适用于报废机动车回收拆解企业和</w:t>
      </w:r>
      <w:r>
        <w:t>分拣中心</w:t>
      </w:r>
      <w:r>
        <w:rPr>
          <w:rFonts w:hint="eastAsia"/>
        </w:rPr>
        <w:t>开展汽车类</w:t>
      </w:r>
      <w:r>
        <w:t>和</w:t>
      </w:r>
      <w:proofErr w:type="gramStart"/>
      <w:r>
        <w:t>摩托车</w:t>
      </w:r>
      <w:r>
        <w:rPr>
          <w:rFonts w:hint="eastAsia"/>
        </w:rPr>
        <w:t>类回用</w:t>
      </w:r>
      <w:proofErr w:type="gramEnd"/>
      <w:r>
        <w:rPr>
          <w:rFonts w:hint="eastAsia"/>
        </w:rPr>
        <w:t>件的鉴定及分类活动。其他机动车类的</w:t>
      </w:r>
      <w:r>
        <w:t>回用件</w:t>
      </w:r>
      <w:r>
        <w:rPr>
          <w:rFonts w:hint="eastAsia"/>
        </w:rPr>
        <w:t>可参考使用。</w:t>
      </w:r>
    </w:p>
    <w:p w14:paraId="4D36E47D" w14:textId="77777777" w:rsidR="00D900E5" w:rsidRDefault="00D866C6">
      <w:pPr>
        <w:pStyle w:val="affc"/>
        <w:spacing w:before="240" w:after="240"/>
      </w:pPr>
      <w:bookmarkStart w:id="49" w:name="_Toc26986772"/>
      <w:bookmarkStart w:id="50" w:name="_Toc82426327"/>
      <w:bookmarkStart w:id="51" w:name="_Toc82426305"/>
      <w:bookmarkStart w:id="52" w:name="_Toc82423645"/>
      <w:bookmarkStart w:id="53" w:name="_Toc26986531"/>
      <w:bookmarkStart w:id="54" w:name="_Toc82449011"/>
      <w:bookmarkStart w:id="55" w:name="_Toc26718931"/>
      <w:bookmarkStart w:id="56" w:name="_Toc82446451"/>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FD1A279E171641FB9098623A649717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DE8723D" w14:textId="77777777" w:rsidR="00D900E5" w:rsidRDefault="00D866C6">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737E67" w14:textId="77777777" w:rsidR="00D900E5" w:rsidRDefault="00D866C6">
      <w:pPr>
        <w:pStyle w:val="affffe"/>
        <w:ind w:firstLine="420"/>
        <w:rPr>
          <w:rFonts w:ascii="Times New Roman"/>
        </w:rPr>
      </w:pPr>
      <w:r>
        <w:rPr>
          <w:rFonts w:ascii="Times New Roman" w:hint="eastAsia"/>
        </w:rPr>
        <w:t xml:space="preserve">GB/T 191 </w:t>
      </w:r>
      <w:r>
        <w:rPr>
          <w:rFonts w:ascii="Times New Roman" w:hint="eastAsia"/>
        </w:rPr>
        <w:t>包装</w:t>
      </w:r>
      <w:r>
        <w:rPr>
          <w:rFonts w:ascii="Times New Roman"/>
        </w:rPr>
        <w:t>储运图示标志</w:t>
      </w:r>
    </w:p>
    <w:p w14:paraId="0EC51302" w14:textId="77777777" w:rsidR="00D900E5" w:rsidRDefault="00D866C6">
      <w:pPr>
        <w:pStyle w:val="affffe"/>
        <w:ind w:firstLine="420"/>
        <w:rPr>
          <w:rFonts w:ascii="Times New Roman"/>
        </w:rPr>
      </w:pPr>
      <w:r>
        <w:rPr>
          <w:rFonts w:ascii="Times New Roman"/>
        </w:rPr>
        <w:t xml:space="preserve">GB/T 19596 </w:t>
      </w:r>
      <w:r>
        <w:rPr>
          <w:rFonts w:ascii="Times New Roman"/>
        </w:rPr>
        <w:t>电动汽车术语</w:t>
      </w:r>
    </w:p>
    <w:p w14:paraId="3976E22F" w14:textId="77777777" w:rsidR="00D900E5" w:rsidRDefault="00D866C6">
      <w:pPr>
        <w:pStyle w:val="affffe"/>
        <w:ind w:firstLine="420"/>
        <w:rPr>
          <w:rFonts w:ascii="Times New Roman"/>
        </w:rPr>
      </w:pPr>
      <w:r>
        <w:rPr>
          <w:rFonts w:ascii="Times New Roman"/>
        </w:rPr>
        <w:t xml:space="preserve">GB 22128 </w:t>
      </w:r>
      <w:r>
        <w:rPr>
          <w:rFonts w:ascii="Times New Roman"/>
        </w:rPr>
        <w:t>报废机动车回收拆解企业技术规范</w:t>
      </w:r>
    </w:p>
    <w:p w14:paraId="20CFF03B" w14:textId="77777777" w:rsidR="00D900E5" w:rsidRDefault="00D866C6">
      <w:pPr>
        <w:pStyle w:val="affffe"/>
        <w:ind w:firstLine="420"/>
        <w:rPr>
          <w:rFonts w:ascii="Times New Roman"/>
        </w:rPr>
      </w:pPr>
      <w:r>
        <w:rPr>
          <w:rFonts w:ascii="Times New Roman"/>
        </w:rPr>
        <w:t xml:space="preserve">GB/T 26989 </w:t>
      </w:r>
      <w:r>
        <w:rPr>
          <w:rFonts w:ascii="Times New Roman"/>
        </w:rPr>
        <w:t>汽车回收利用</w:t>
      </w:r>
      <w:r>
        <w:rPr>
          <w:rFonts w:ascii="Times New Roman"/>
        </w:rPr>
        <w:t xml:space="preserve"> </w:t>
      </w:r>
      <w:r>
        <w:rPr>
          <w:rFonts w:ascii="Times New Roman"/>
        </w:rPr>
        <w:t>术语</w:t>
      </w:r>
    </w:p>
    <w:p w14:paraId="643FC207" w14:textId="77777777" w:rsidR="00D900E5" w:rsidRDefault="00D866C6">
      <w:pPr>
        <w:pStyle w:val="affffe"/>
        <w:ind w:firstLine="420"/>
        <w:rPr>
          <w:rFonts w:ascii="Times New Roman"/>
        </w:rPr>
      </w:pPr>
      <w:r>
        <w:rPr>
          <w:rFonts w:ascii="Times New Roman"/>
        </w:rPr>
        <w:t xml:space="preserve">QC/T 238 </w:t>
      </w:r>
      <w:r>
        <w:rPr>
          <w:rFonts w:ascii="Times New Roman"/>
        </w:rPr>
        <w:t>汽车零部件的储存和保管</w:t>
      </w:r>
    </w:p>
    <w:p w14:paraId="7D036207" w14:textId="77777777" w:rsidR="00D900E5" w:rsidRDefault="00D866C6">
      <w:pPr>
        <w:pStyle w:val="affc"/>
        <w:spacing w:before="240" w:after="240"/>
      </w:pPr>
      <w:bookmarkStart w:id="57" w:name="_Toc82423646"/>
      <w:bookmarkStart w:id="58" w:name="_Toc82449012"/>
      <w:bookmarkStart w:id="59" w:name="_Toc82426328"/>
      <w:bookmarkStart w:id="60" w:name="_Toc82446452"/>
      <w:bookmarkStart w:id="61" w:name="_Toc82426306"/>
      <w:r>
        <w:rPr>
          <w:rFonts w:hint="eastAsia"/>
          <w:szCs w:val="21"/>
        </w:rPr>
        <w:t>术语和定义</w:t>
      </w:r>
      <w:bookmarkEnd w:id="57"/>
      <w:bookmarkEnd w:id="58"/>
      <w:bookmarkEnd w:id="59"/>
      <w:bookmarkEnd w:id="60"/>
      <w:bookmarkEnd w:id="61"/>
    </w:p>
    <w:bookmarkStart w:id="62" w:name="_Toc26986532" w:displacedByCustomXml="next"/>
    <w:bookmarkEnd w:id="62" w:displacedByCustomXml="next"/>
    <w:sdt>
      <w:sdtPr>
        <w:rPr>
          <w:rFonts w:ascii="Times New Roman"/>
        </w:rPr>
        <w:id w:val="-1909835108"/>
        <w:placeholder>
          <w:docPart w:val="5E770ACF14434573A439874200C4358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5D49E6F" w14:textId="77777777" w:rsidR="00D900E5" w:rsidRDefault="00D866C6">
          <w:pPr>
            <w:pStyle w:val="affffe"/>
            <w:ind w:firstLine="420"/>
          </w:pPr>
          <w:r>
            <w:rPr>
              <w:rFonts w:ascii="Times New Roman" w:hint="eastAsia"/>
            </w:rPr>
            <w:t>GB/T 19596</w:t>
          </w:r>
          <w:r>
            <w:rPr>
              <w:rFonts w:ascii="Times New Roman" w:hint="eastAsia"/>
            </w:rPr>
            <w:t>、</w:t>
          </w:r>
          <w:r>
            <w:rPr>
              <w:rFonts w:ascii="Times New Roman" w:hint="eastAsia"/>
            </w:rPr>
            <w:t>GB 22128</w:t>
          </w:r>
          <w:r>
            <w:rPr>
              <w:rFonts w:ascii="Times New Roman" w:hint="eastAsia"/>
            </w:rPr>
            <w:t>和</w:t>
          </w:r>
          <w:r>
            <w:rPr>
              <w:rFonts w:ascii="Times New Roman" w:hint="eastAsia"/>
            </w:rPr>
            <w:t>GB/T 26989</w:t>
          </w:r>
          <w:r>
            <w:rPr>
              <w:rFonts w:ascii="Times New Roman"/>
            </w:rPr>
            <w:t>界定的以及下列术语和定义适用于本文件。</w:t>
          </w:r>
        </w:p>
      </w:sdtContent>
    </w:sdt>
    <w:p w14:paraId="48CEAD6A" w14:textId="77777777" w:rsidR="00D900E5" w:rsidRDefault="00D900E5">
      <w:pPr>
        <w:pStyle w:val="affd"/>
        <w:spacing w:before="120" w:after="120"/>
        <w:rPr>
          <w14:scene3d>
            <w14:camera w14:prst="orthographicFront"/>
            <w14:lightRig w14:rig="threePt" w14:dir="t">
              <w14:rot w14:lat="0" w14:lon="0" w14:rev="0"/>
            </w14:lightRig>
          </w14:scene3d>
        </w:rPr>
      </w:pPr>
      <w:bookmarkStart w:id="63" w:name="_Toc82426307"/>
      <w:bookmarkStart w:id="64" w:name="_Toc82449013"/>
      <w:bookmarkEnd w:id="63"/>
      <w:bookmarkEnd w:id="64"/>
    </w:p>
    <w:p w14:paraId="3BDF91FA" w14:textId="77777777" w:rsidR="00D900E5" w:rsidRDefault="00D866C6">
      <w:pPr>
        <w:widowControl/>
        <w:autoSpaceDE w:val="0"/>
        <w:autoSpaceDN w:val="0"/>
        <w:adjustRightInd/>
        <w:spacing w:line="240" w:lineRule="auto"/>
        <w:ind w:firstLineChars="200" w:firstLine="420"/>
        <w:rPr>
          <w:rFonts w:ascii="黑体" w:eastAsia="黑体" w:hAnsi="黑体"/>
          <w:kern w:val="0"/>
          <w:szCs w:val="20"/>
        </w:rPr>
      </w:pPr>
      <w:r>
        <w:rPr>
          <w:rFonts w:ascii="黑体" w:eastAsia="黑体" w:hAnsi="黑体" w:hint="eastAsia"/>
          <w:kern w:val="0"/>
          <w:szCs w:val="20"/>
        </w:rPr>
        <w:t xml:space="preserve">回用件 </w:t>
      </w:r>
      <w:r>
        <w:rPr>
          <w:rFonts w:ascii="黑体" w:eastAsia="黑体" w:hAnsi="黑体"/>
          <w:kern w:val="0"/>
          <w:szCs w:val="20"/>
        </w:rPr>
        <w:t>reused parts</w:t>
      </w:r>
    </w:p>
    <w:p w14:paraId="0AEFEED4" w14:textId="4969237E" w:rsidR="00D900E5" w:rsidRDefault="00D866C6">
      <w:pPr>
        <w:widowControl/>
        <w:autoSpaceDE w:val="0"/>
        <w:autoSpaceDN w:val="0"/>
        <w:adjustRightInd/>
        <w:spacing w:line="240" w:lineRule="auto"/>
        <w:ind w:firstLineChars="200" w:firstLine="420"/>
        <w:rPr>
          <w:rFonts w:ascii="Times New Roman" w:hAnsi="Times New Roman"/>
          <w:kern w:val="0"/>
          <w:szCs w:val="20"/>
        </w:rPr>
      </w:pPr>
      <w:r>
        <w:rPr>
          <w:rFonts w:ascii="Times New Roman" w:hAnsi="Times New Roman" w:hint="eastAsia"/>
          <w:kern w:val="0"/>
          <w:szCs w:val="20"/>
        </w:rPr>
        <w:t>从报废机动车上拆解得到的，除“五大总成”</w:t>
      </w:r>
      <w:r w:rsidR="00D64621">
        <w:rPr>
          <w:rFonts w:ascii="Times New Roman" w:hAnsi="Times New Roman" w:hint="eastAsia"/>
          <w:kern w:val="0"/>
          <w:szCs w:val="20"/>
        </w:rPr>
        <w:t>和动力蓄电池</w:t>
      </w:r>
      <w:r>
        <w:rPr>
          <w:rFonts w:ascii="Times New Roman" w:hAnsi="Times New Roman" w:hint="eastAsia"/>
          <w:kern w:val="0"/>
          <w:szCs w:val="20"/>
        </w:rPr>
        <w:t>以外的，能够继续用于其设计用途的零部件。</w:t>
      </w:r>
    </w:p>
    <w:p w14:paraId="31A9E7AD" w14:textId="77777777" w:rsidR="00D900E5" w:rsidRDefault="00D866C6">
      <w:pPr>
        <w:pStyle w:val="afff2"/>
      </w:pPr>
      <w:r>
        <w:rPr>
          <w:rFonts w:hint="eastAsia"/>
        </w:rPr>
        <w:t>发动机、方向机、变速器、前后桥、车架统称“五大总成”。</w:t>
      </w:r>
    </w:p>
    <w:p w14:paraId="5E299536" w14:textId="77777777" w:rsidR="00D900E5" w:rsidRDefault="00D900E5">
      <w:pPr>
        <w:pStyle w:val="affd"/>
        <w:spacing w:before="120" w:after="120"/>
      </w:pPr>
    </w:p>
    <w:p w14:paraId="7C4E2FC0" w14:textId="77777777" w:rsidR="00D900E5" w:rsidRDefault="00D866C6">
      <w:pPr>
        <w:widowControl/>
        <w:autoSpaceDE w:val="0"/>
        <w:autoSpaceDN w:val="0"/>
        <w:adjustRightInd/>
        <w:spacing w:line="240" w:lineRule="auto"/>
        <w:ind w:firstLineChars="200" w:firstLine="420"/>
        <w:rPr>
          <w:rFonts w:ascii="黑体" w:eastAsia="黑体" w:hAnsi="黑体"/>
          <w:kern w:val="0"/>
          <w:szCs w:val="20"/>
        </w:rPr>
      </w:pPr>
      <w:r>
        <w:rPr>
          <w:rFonts w:ascii="黑体" w:eastAsia="黑体" w:hAnsi="黑体" w:hint="eastAsia"/>
          <w:kern w:val="0"/>
          <w:szCs w:val="20"/>
        </w:rPr>
        <w:t>报废机动车回收拆解企业 ELV collecting and dismantling enterprises</w:t>
      </w:r>
    </w:p>
    <w:p w14:paraId="5E8AD19C" w14:textId="77777777" w:rsidR="00D900E5" w:rsidRDefault="00D866C6">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取得报废机动车回收拆解企业资质认定证书，从事报废机动车回收拆解经营业务的企业。</w:t>
      </w:r>
    </w:p>
    <w:p w14:paraId="0E982711" w14:textId="77777777" w:rsidR="00D900E5" w:rsidRDefault="00D866C6">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[来源：</w:t>
      </w:r>
      <w:r>
        <w:rPr>
          <w:rFonts w:ascii="Times New Roman" w:hAnsi="Times New Roman"/>
          <w:kern w:val="0"/>
          <w:szCs w:val="20"/>
        </w:rPr>
        <w:t>GB 22128—2019</w:t>
      </w:r>
      <w:r>
        <w:rPr>
          <w:rFonts w:ascii="Times New Roman" w:hAnsi="Times New Roman"/>
          <w:kern w:val="0"/>
          <w:szCs w:val="20"/>
        </w:rPr>
        <w:t>，</w:t>
      </w:r>
      <w:r>
        <w:rPr>
          <w:rFonts w:ascii="Times New Roman" w:hAnsi="Times New Roman"/>
          <w:kern w:val="0"/>
          <w:szCs w:val="20"/>
        </w:rPr>
        <w:t>3.7</w:t>
      </w:r>
      <w:r>
        <w:rPr>
          <w:rFonts w:ascii="宋体" w:hAnsi="Times New Roman" w:hint="eastAsia"/>
          <w:kern w:val="0"/>
          <w:szCs w:val="20"/>
        </w:rPr>
        <w:t>]</w:t>
      </w:r>
    </w:p>
    <w:p w14:paraId="7E1F5F09" w14:textId="77777777" w:rsidR="00D900E5" w:rsidRDefault="00D900E5">
      <w:pPr>
        <w:pStyle w:val="affd"/>
        <w:spacing w:before="120" w:after="120"/>
      </w:pPr>
      <w:bookmarkStart w:id="65" w:name="_Toc82449015"/>
      <w:bookmarkStart w:id="66" w:name="_Toc82426309"/>
      <w:bookmarkEnd w:id="65"/>
      <w:bookmarkEnd w:id="66"/>
    </w:p>
    <w:p w14:paraId="148DCE63" w14:textId="77777777" w:rsidR="00D900E5" w:rsidRDefault="00D866C6">
      <w:pPr>
        <w:widowControl/>
        <w:autoSpaceDE w:val="0"/>
        <w:autoSpaceDN w:val="0"/>
        <w:adjustRightInd/>
        <w:spacing w:line="240" w:lineRule="auto"/>
        <w:ind w:firstLineChars="200" w:firstLine="420"/>
        <w:rPr>
          <w:rFonts w:ascii="黑体" w:eastAsia="黑体" w:hAnsi="黑体"/>
          <w:kern w:val="0"/>
          <w:szCs w:val="20"/>
        </w:rPr>
      </w:pPr>
      <w:r>
        <w:rPr>
          <w:rFonts w:ascii="黑体" w:eastAsia="黑体" w:hAnsi="黑体" w:hint="eastAsia"/>
          <w:kern w:val="0"/>
          <w:szCs w:val="20"/>
        </w:rPr>
        <w:t>分拣中心 sorting center</w:t>
      </w:r>
    </w:p>
    <w:p w14:paraId="1F337805" w14:textId="3C53AE0A" w:rsidR="00D900E5" w:rsidRDefault="00D866C6">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开展报废机动车回用件收集、鉴定、分选、分类、清洗、检测、包装、储存、销售等专业化、集约化、规模化活动的场所。</w:t>
      </w:r>
    </w:p>
    <w:p w14:paraId="2315B667" w14:textId="77777777" w:rsidR="00C24786" w:rsidRDefault="00C24786" w:rsidP="00C24786">
      <w:pPr>
        <w:pStyle w:val="affd"/>
        <w:spacing w:before="120" w:after="120"/>
      </w:pPr>
    </w:p>
    <w:p w14:paraId="77A09978" w14:textId="62C934C7" w:rsidR="00C24786" w:rsidRPr="00C24786" w:rsidRDefault="00C24786" w:rsidP="00C24786">
      <w:pPr>
        <w:pStyle w:val="affd"/>
        <w:numPr>
          <w:ilvl w:val="0"/>
          <w:numId w:val="0"/>
        </w:numPr>
        <w:spacing w:before="120" w:after="120"/>
        <w:ind w:firstLineChars="200" w:firstLine="420"/>
      </w:pPr>
      <w:r w:rsidRPr="00C24786">
        <w:rPr>
          <w:rFonts w:hint="eastAsia"/>
        </w:rPr>
        <w:t>鉴定</w:t>
      </w:r>
      <w:r w:rsidR="00611597">
        <w:rPr>
          <w:rFonts w:hint="eastAsia"/>
        </w:rPr>
        <w:t xml:space="preserve"> </w:t>
      </w:r>
      <w:r w:rsidR="00E247F5" w:rsidRPr="00E247F5">
        <w:t>Identification</w:t>
      </w:r>
    </w:p>
    <w:p w14:paraId="71489743" w14:textId="31AEFA30" w:rsidR="00C24786" w:rsidRDefault="00C24786" w:rsidP="00C24786">
      <w:pPr>
        <w:widowControl/>
        <w:autoSpaceDE w:val="0"/>
        <w:autoSpaceDN w:val="0"/>
        <w:adjustRightInd/>
        <w:spacing w:line="240" w:lineRule="auto"/>
        <w:ind w:firstLineChars="200" w:firstLine="420"/>
        <w:rPr>
          <w:rFonts w:ascii="宋体" w:hAnsi="Times New Roman"/>
          <w:kern w:val="0"/>
          <w:szCs w:val="20"/>
        </w:rPr>
      </w:pPr>
      <w:r w:rsidRPr="00C24786">
        <w:rPr>
          <w:rFonts w:ascii="宋体" w:hAnsi="Times New Roman" w:hint="eastAsia"/>
          <w:kern w:val="0"/>
          <w:szCs w:val="20"/>
        </w:rPr>
        <w:t>根据外观检测或技术检测的要求，</w:t>
      </w:r>
      <w:r w:rsidR="00E66566">
        <w:rPr>
          <w:rFonts w:ascii="宋体" w:hAnsi="Times New Roman" w:hint="eastAsia"/>
          <w:kern w:val="0"/>
          <w:szCs w:val="20"/>
        </w:rPr>
        <w:t>对拆解</w:t>
      </w:r>
      <w:r w:rsidRPr="00C24786">
        <w:rPr>
          <w:rFonts w:ascii="宋体" w:hAnsi="Times New Roman" w:hint="eastAsia"/>
          <w:kern w:val="0"/>
          <w:szCs w:val="20"/>
        </w:rPr>
        <w:t>零部件</w:t>
      </w:r>
      <w:r w:rsidR="00E66566">
        <w:rPr>
          <w:rFonts w:ascii="宋体" w:hAnsi="Times New Roman" w:hint="eastAsia"/>
          <w:kern w:val="0"/>
          <w:szCs w:val="20"/>
        </w:rPr>
        <w:t>的</w:t>
      </w:r>
      <w:r w:rsidRPr="00C24786">
        <w:rPr>
          <w:rFonts w:ascii="宋体" w:hAnsi="Times New Roman" w:hint="eastAsia"/>
          <w:kern w:val="0"/>
          <w:szCs w:val="20"/>
        </w:rPr>
        <w:t>完好程度</w:t>
      </w:r>
      <w:r w:rsidR="00E66566">
        <w:rPr>
          <w:rFonts w:ascii="宋体" w:hAnsi="Times New Roman" w:hint="eastAsia"/>
          <w:kern w:val="0"/>
          <w:szCs w:val="20"/>
        </w:rPr>
        <w:t>进行鉴别和评定</w:t>
      </w:r>
      <w:r w:rsidRPr="00C24786">
        <w:rPr>
          <w:rFonts w:ascii="宋体" w:hAnsi="Times New Roman" w:hint="eastAsia"/>
          <w:kern w:val="0"/>
          <w:szCs w:val="20"/>
        </w:rPr>
        <w:t>的过程。</w:t>
      </w:r>
    </w:p>
    <w:p w14:paraId="1490194F" w14:textId="77777777" w:rsidR="00D900E5" w:rsidRDefault="00D866C6">
      <w:pPr>
        <w:pStyle w:val="affc"/>
        <w:spacing w:before="240" w:after="240"/>
      </w:pPr>
      <w:bookmarkStart w:id="67" w:name="_Toc82426310"/>
      <w:bookmarkStart w:id="68" w:name="_Toc82449016"/>
      <w:bookmarkStart w:id="69" w:name="_Toc73717522"/>
      <w:bookmarkStart w:id="70" w:name="_Toc82449018"/>
      <w:bookmarkStart w:id="71" w:name="_Toc82426329"/>
      <w:bookmarkStart w:id="72" w:name="_Toc82426312"/>
      <w:bookmarkStart w:id="73" w:name="_Toc82446453"/>
      <w:bookmarkEnd w:id="67"/>
      <w:bookmarkEnd w:id="68"/>
      <w:r>
        <w:rPr>
          <w:rFonts w:hint="eastAsia"/>
        </w:rPr>
        <w:t>鉴定及分类</w:t>
      </w:r>
      <w:bookmarkEnd w:id="69"/>
      <w:r>
        <w:rPr>
          <w:rFonts w:hint="eastAsia"/>
        </w:rPr>
        <w:t>流程</w:t>
      </w:r>
      <w:bookmarkEnd w:id="70"/>
      <w:bookmarkEnd w:id="71"/>
      <w:bookmarkEnd w:id="72"/>
      <w:bookmarkEnd w:id="73"/>
    </w:p>
    <w:p w14:paraId="772795BB" w14:textId="77777777" w:rsidR="00D900E5" w:rsidRDefault="00D866C6">
      <w:pPr>
        <w:pStyle w:val="affffe"/>
        <w:ind w:firstLine="420"/>
      </w:pPr>
      <w:r>
        <w:rPr>
          <w:rFonts w:ascii="Times New Roman" w:hint="eastAsia"/>
        </w:rPr>
        <w:t>报废机动车回用件鉴定及分类流程见图</w:t>
      </w:r>
      <w:r>
        <w:rPr>
          <w:rFonts w:ascii="Times New Roman" w:hint="eastAsia"/>
        </w:rPr>
        <w:t>1</w:t>
      </w:r>
      <w:r>
        <w:rPr>
          <w:rFonts w:ascii="Times New Roman" w:hint="eastAsia"/>
        </w:rPr>
        <w:t>。</w:t>
      </w:r>
    </w:p>
    <w:p w14:paraId="44A82351" w14:textId="77777777" w:rsidR="00D900E5" w:rsidRDefault="00D866C6">
      <w:pPr>
        <w:pStyle w:val="affffe"/>
        <w:ind w:firstLineChars="0" w:firstLine="0"/>
        <w:jc w:val="center"/>
      </w:pPr>
      <w:r>
        <w:rPr>
          <w:noProof/>
        </w:rPr>
        <w:lastRenderedPageBreak/>
        <mc:AlternateContent>
          <mc:Choice Requires="wps">
            <w:drawing>
              <wp:anchor distT="0" distB="0" distL="114300" distR="114300" simplePos="0" relativeHeight="251667456" behindDoc="0" locked="0" layoutInCell="1" allowOverlap="1" wp14:anchorId="378BEB38" wp14:editId="0DCB81D6">
                <wp:simplePos x="0" y="0"/>
                <wp:positionH relativeFrom="column">
                  <wp:posOffset>3617595</wp:posOffset>
                </wp:positionH>
                <wp:positionV relativeFrom="paragraph">
                  <wp:posOffset>1517650</wp:posOffset>
                </wp:positionV>
                <wp:extent cx="719455" cy="30543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305435"/>
                        </a:xfrm>
                        <a:prstGeom prst="rect">
                          <a:avLst/>
                        </a:prstGeom>
                        <a:noFill/>
                        <a:ln>
                          <a:noFill/>
                        </a:ln>
                      </wps:spPr>
                      <wps:txbx>
                        <w:txbxContent>
                          <w:p w14:paraId="13EA3B1C" w14:textId="77777777" w:rsidR="00D866C6" w:rsidRDefault="00D866C6">
                            <w:pPr>
                              <w:spacing w:line="360" w:lineRule="exact"/>
                              <w:jc w:val="center"/>
                              <w:rPr>
                                <w:kern w:val="0"/>
                                <w:sz w:val="24"/>
                              </w:rPr>
                            </w:pPr>
                            <w:r>
                              <w:rPr>
                                <w:rFonts w:hint="eastAsia"/>
                                <w:sz w:val="18"/>
                                <w:szCs w:val="18"/>
                              </w:rPr>
                              <w:t>非回用件</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8BEB38" id="Rectangle 5" o:spid="_x0000_s1026" style="position:absolute;left:0;text-align:left;margin-left:284.85pt;margin-top:119.5pt;width:56.65pt;height:24.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" filled="f" stroked="f">
                <v:textbox>
                  <w:txbxContent>
                    <w:p w14:paraId="13EA3B1C" w14:textId="77777777" w:rsidR="00D866C6" w:rsidRDefault="00D866C6">
                      <w:pPr>
                        <w:spacing w:line="360" w:lineRule="exact"/>
                        <w:jc w:val="center"/>
                        <w:rPr>
                          <w:kern w:val="0"/>
                          <w:sz w:val="24"/>
                        </w:rPr>
                      </w:pPr>
                      <w:r>
                        <w:rPr>
                          <w:rFonts w:hint="eastAsia"/>
                          <w:sz w:val="18"/>
                          <w:szCs w:val="18"/>
                        </w:rPr>
                        <w:t>非回用件</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340B4F3" wp14:editId="746AAFAE">
                <wp:simplePos x="0" y="0"/>
                <wp:positionH relativeFrom="column">
                  <wp:posOffset>3458210</wp:posOffset>
                </wp:positionH>
                <wp:positionV relativeFrom="paragraph">
                  <wp:posOffset>1708785</wp:posOffset>
                </wp:positionV>
                <wp:extent cx="252095" cy="635"/>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straightConnector1">
                          <a:avLst/>
                        </a:prstGeom>
                        <a:noFill/>
                        <a:ln w="6350">
                          <a:solidFill>
                            <a:srgbClr val="000000"/>
                          </a:solidFill>
                          <a:round/>
                          <a:tailEnd type="triangl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7E253E" id="_x0000_t32" coordsize="21600,21600" o:spt="32" o:oned="t" path="m,l21600,21600e" filled="f">
                <v:path arrowok="t" fillok="f" o:connecttype="none"/>
                <o:lock v:ext="edit" shapetype="t"/>
              </v:shapetype>
              <v:shape id="AutoShape 11" o:spid="_x0000_s1026" type="#_x0000_t32" style="position:absolute;left:0;text-align:left;margin-left:272.3pt;margin-top:134.55pt;width:19.85pt;height:.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" strokeweight=".5pt">
                <v:stroke endarrow="block"/>
              </v:shape>
            </w:pict>
          </mc:Fallback>
        </mc:AlternateContent>
      </w:r>
      <w:r>
        <w:rPr>
          <w:noProof/>
        </w:rPr>
        <mc:AlternateContent>
          <mc:Choice Requires="wpc">
            <w:drawing>
              <wp:inline distT="0" distB="0" distL="0" distR="0" wp14:anchorId="3BE2AB82" wp14:editId="01DA7977">
                <wp:extent cx="3181350" cy="4333875"/>
                <wp:effectExtent l="0" t="0" r="0" b="0"/>
                <wp:docPr id="51" name="画布 51"/>
                <wp:cNvGraphicFramePr/>
                <a:graphic xmlns:a="http://schemas.openxmlformats.org/drawingml/2006/main">
                  <a:graphicData uri="http://schemas.microsoft.com/office/word/2010/wordprocessingCanvas">
                    <wpc:wpc>
                      <wpc:bg>
                        <a:noFill/>
                      </wpc:bg>
                      <wpc:whole>
                        <a:ln>
                          <a:noFill/>
                        </a:ln>
                      </wpc:whole>
                      <wpg:wgp>
                        <wpg:cNvPr id="1" name="组合 1"/>
                        <wpg:cNvGrpSpPr/>
                        <wpg:grpSpPr>
                          <a:xfrm>
                            <a:off x="300620" y="41794"/>
                            <a:ext cx="2392774" cy="4068278"/>
                            <a:chOff x="1184932" y="32558"/>
                            <a:chExt cx="2392774" cy="4068278"/>
                          </a:xfrm>
                        </wpg:grpSpPr>
                        <wps:wsp>
                          <wps:cNvPr id="29" name="Rectangle 4"/>
                          <wps:cNvSpPr>
                            <a:spLocks noChangeArrowheads="1"/>
                          </wps:cNvSpPr>
                          <wps:spPr bwMode="auto">
                            <a:xfrm>
                              <a:off x="1184932" y="32558"/>
                              <a:ext cx="1713865" cy="304800"/>
                            </a:xfrm>
                            <a:prstGeom prst="rect">
                              <a:avLst/>
                            </a:prstGeom>
                            <a:solidFill>
                              <a:srgbClr val="FFFFFF"/>
                            </a:solidFill>
                            <a:ln>
                              <a:noFill/>
                            </a:ln>
                          </wps:spPr>
                          <wps:txbx>
                            <w:txbxContent>
                              <w:p w14:paraId="098FE108" w14:textId="77777777" w:rsidR="00D866C6" w:rsidRDefault="00D866C6">
                                <w:pPr>
                                  <w:spacing w:line="300" w:lineRule="exact"/>
                                  <w:jc w:val="center"/>
                                  <w:rPr>
                                    <w:rFonts w:ascii="宋体" w:hAnsi="宋体"/>
                                    <w:sz w:val="18"/>
                                    <w:szCs w:val="18"/>
                                  </w:rPr>
                                </w:pPr>
                                <w:r>
                                  <w:rPr>
                                    <w:rFonts w:ascii="宋体" w:hAnsi="宋体" w:hint="eastAsia"/>
                                    <w:sz w:val="18"/>
                                    <w:szCs w:val="18"/>
                                  </w:rPr>
                                  <w:t>报废机动车零部件</w:t>
                                </w:r>
                              </w:p>
                            </w:txbxContent>
                          </wps:txbx>
                          <wps:bodyPr rot="0" vert="horz" wrap="square" lIns="91440" tIns="45720" rIns="91440" bIns="45720" anchor="t" anchorCtr="0" upright="1">
                            <a:noAutofit/>
                          </wps:bodyPr>
                        </wps:wsp>
                        <wps:wsp>
                          <wps:cNvPr id="30" name="Rectangle 5"/>
                          <wps:cNvSpPr>
                            <a:spLocks noChangeArrowheads="1"/>
                          </wps:cNvSpPr>
                          <wps:spPr bwMode="auto">
                            <a:xfrm>
                              <a:off x="1203094" y="1043656"/>
                              <a:ext cx="1713865" cy="305435"/>
                            </a:xfrm>
                            <a:prstGeom prst="rect">
                              <a:avLst/>
                            </a:prstGeom>
                            <a:solidFill>
                              <a:srgbClr val="FFFFFF"/>
                            </a:solidFill>
                            <a:ln>
                              <a:noFill/>
                            </a:ln>
                          </wps:spPr>
                          <wps:txbx>
                            <w:txbxContent>
                              <w:p w14:paraId="16FF53B1" w14:textId="77777777" w:rsidR="00D866C6" w:rsidRDefault="00D866C6">
                                <w:pPr>
                                  <w:spacing w:line="360" w:lineRule="exact"/>
                                  <w:jc w:val="center"/>
                                  <w:rPr>
                                    <w:rFonts w:ascii="宋体" w:hAnsi="宋体"/>
                                    <w:sz w:val="18"/>
                                    <w:szCs w:val="18"/>
                                  </w:rPr>
                                </w:pPr>
                                <w:r>
                                  <w:rPr>
                                    <w:rFonts w:ascii="宋体" w:hAnsi="宋体" w:hint="eastAsia"/>
                                    <w:sz w:val="18"/>
                                    <w:szCs w:val="18"/>
                                  </w:rPr>
                                  <w:t>回用件</w:t>
                                </w:r>
                              </w:p>
                            </w:txbxContent>
                          </wps:txbx>
                          <wps:bodyPr rot="0" vert="horz" wrap="square" lIns="91440" tIns="45720" rIns="91440" bIns="45720" anchor="t" anchorCtr="0" upright="1">
                            <a:noAutofit/>
                          </wps:bodyPr>
                        </wps:wsp>
                        <wps:wsp>
                          <wps:cNvPr id="31" name="AutoShape 6"/>
                          <wps:cNvSpPr>
                            <a:spLocks noChangeArrowheads="1"/>
                          </wps:cNvSpPr>
                          <wps:spPr bwMode="auto">
                            <a:xfrm>
                              <a:off x="1466850" y="513715"/>
                              <a:ext cx="1156335" cy="420370"/>
                            </a:xfrm>
                            <a:prstGeom prst="diamond">
                              <a:avLst/>
                            </a:prstGeom>
                            <a:solidFill>
                              <a:srgbClr val="FFFFFF"/>
                            </a:solidFill>
                            <a:ln w="6350">
                              <a:solidFill>
                                <a:srgbClr val="000000"/>
                              </a:solidFill>
                              <a:miter lim="800000"/>
                            </a:ln>
                          </wps:spPr>
                          <wps:txbx>
                            <w:txbxContent>
                              <w:p w14:paraId="4B065145" w14:textId="77777777" w:rsidR="00D866C6" w:rsidRDefault="00D866C6">
                                <w:pPr>
                                  <w:rPr>
                                    <w:rFonts w:ascii="宋体" w:hAnsi="宋体"/>
                                    <w:sz w:val="18"/>
                                    <w:szCs w:val="18"/>
                                  </w:rPr>
                                </w:pPr>
                              </w:p>
                            </w:txbxContent>
                          </wps:txbx>
                          <wps:bodyPr rot="0" vert="horz" wrap="square" lIns="91440" tIns="45720" rIns="91440" bIns="45720" anchor="t" anchorCtr="0" upright="1">
                            <a:noAutofit/>
                          </wps:bodyPr>
                        </wps:wsp>
                        <wps:wsp>
                          <wps:cNvPr id="33" name="Rectangle 8"/>
                          <wps:cNvSpPr>
                            <a:spLocks noChangeArrowheads="1"/>
                          </wps:cNvSpPr>
                          <wps:spPr bwMode="auto">
                            <a:xfrm>
                              <a:off x="1203094" y="1518170"/>
                              <a:ext cx="1713865" cy="353642"/>
                            </a:xfrm>
                            <a:prstGeom prst="rect">
                              <a:avLst/>
                            </a:prstGeom>
                            <a:solidFill>
                              <a:srgbClr val="FFFFFF"/>
                            </a:solidFill>
                            <a:ln w="12700">
                              <a:solidFill>
                                <a:srgbClr val="000000"/>
                              </a:solidFill>
                              <a:prstDash val="dashDot"/>
                              <a:miter lim="800000"/>
                            </a:ln>
                          </wps:spPr>
                          <wps:txbx>
                            <w:txbxContent>
                              <w:p w14:paraId="63CC66F8" w14:textId="77777777" w:rsidR="00D866C6" w:rsidRDefault="00D866C6">
                                <w:pPr>
                                  <w:spacing w:line="340" w:lineRule="exact"/>
                                  <w:jc w:val="center"/>
                                  <w:rPr>
                                    <w:rFonts w:ascii="宋体" w:hAnsi="宋体"/>
                                    <w:sz w:val="18"/>
                                    <w:szCs w:val="18"/>
                                  </w:rPr>
                                </w:pPr>
                                <w:r>
                                  <w:rPr>
                                    <w:rFonts w:ascii="宋体" w:hAnsi="宋体" w:hint="eastAsia"/>
                                    <w:sz w:val="18"/>
                                    <w:szCs w:val="18"/>
                                  </w:rPr>
                                  <w:t>技术性能</w:t>
                                </w:r>
                                <w:r>
                                  <w:rPr>
                                    <w:rFonts w:ascii="宋体" w:hAnsi="宋体"/>
                                    <w:sz w:val="18"/>
                                    <w:szCs w:val="18"/>
                                  </w:rPr>
                                  <w:t>检测</w:t>
                                </w:r>
                              </w:p>
                            </w:txbxContent>
                          </wps:txbx>
                          <wps:bodyPr rot="0" vert="horz" wrap="square" lIns="91440" tIns="45720" rIns="91440" bIns="45720" anchor="t" anchorCtr="0" upright="1">
                            <a:noAutofit/>
                          </wps:bodyPr>
                        </wps:wsp>
                        <wps:wsp>
                          <wps:cNvPr id="34" name="Rectangle 9"/>
                          <wps:cNvSpPr>
                            <a:spLocks noChangeArrowheads="1"/>
                          </wps:cNvSpPr>
                          <wps:spPr bwMode="auto">
                            <a:xfrm>
                              <a:off x="1192414" y="2105289"/>
                              <a:ext cx="1724198" cy="343370"/>
                            </a:xfrm>
                            <a:prstGeom prst="rect">
                              <a:avLst/>
                            </a:prstGeom>
                            <a:solidFill>
                              <a:srgbClr val="FFFFFF"/>
                            </a:solidFill>
                            <a:ln w="6350">
                              <a:solidFill>
                                <a:srgbClr val="000000"/>
                              </a:solidFill>
                              <a:miter lim="800000"/>
                            </a:ln>
                          </wps:spPr>
                          <wps:txbx>
                            <w:txbxContent>
                              <w:p w14:paraId="4952248F" w14:textId="77777777" w:rsidR="00D866C6" w:rsidRDefault="00D866C6">
                                <w:pPr>
                                  <w:spacing w:line="340" w:lineRule="exact"/>
                                  <w:jc w:val="center"/>
                                  <w:rPr>
                                    <w:rFonts w:ascii="宋体" w:hAnsi="宋体"/>
                                    <w:sz w:val="18"/>
                                    <w:szCs w:val="18"/>
                                  </w:rPr>
                                </w:pPr>
                                <w:r>
                                  <w:rPr>
                                    <w:rFonts w:ascii="宋体" w:hAnsi="宋体" w:hint="eastAsia"/>
                                    <w:sz w:val="18"/>
                                    <w:szCs w:val="18"/>
                                  </w:rPr>
                                  <w:t>分</w:t>
                                </w:r>
                                <w:r>
                                  <w:rPr>
                                    <w:rFonts w:ascii="宋体" w:hAnsi="宋体"/>
                                    <w:sz w:val="18"/>
                                    <w:szCs w:val="18"/>
                                  </w:rPr>
                                  <w:t>类</w:t>
                                </w:r>
                              </w:p>
                            </w:txbxContent>
                          </wps:txbx>
                          <wps:bodyPr rot="0" vert="horz" wrap="square" lIns="91440" tIns="45720" rIns="91440" bIns="45720" anchor="t" anchorCtr="0" upright="1">
                            <a:noAutofit/>
                          </wps:bodyPr>
                        </wps:wsp>
                        <wps:wsp>
                          <wps:cNvPr id="35" name="Rectangle 10"/>
                          <wps:cNvSpPr>
                            <a:spLocks noChangeArrowheads="1"/>
                          </wps:cNvSpPr>
                          <wps:spPr bwMode="auto">
                            <a:xfrm>
                              <a:off x="1204632" y="2650554"/>
                              <a:ext cx="1713865" cy="360481"/>
                            </a:xfrm>
                            <a:prstGeom prst="rect">
                              <a:avLst/>
                            </a:prstGeom>
                            <a:solidFill>
                              <a:srgbClr val="FFFFFF"/>
                            </a:solidFill>
                            <a:ln w="6350">
                              <a:solidFill>
                                <a:srgbClr val="000000"/>
                              </a:solidFill>
                              <a:miter lim="800000"/>
                            </a:ln>
                          </wps:spPr>
                          <wps:txbx>
                            <w:txbxContent>
                              <w:p w14:paraId="21185097" w14:textId="77777777" w:rsidR="00D866C6" w:rsidRDefault="00D866C6">
                                <w:pPr>
                                  <w:spacing w:line="340" w:lineRule="exact"/>
                                  <w:jc w:val="center"/>
                                  <w:rPr>
                                    <w:rFonts w:ascii="宋体" w:hAnsi="宋体"/>
                                    <w:sz w:val="18"/>
                                    <w:szCs w:val="18"/>
                                  </w:rPr>
                                </w:pPr>
                                <w:r>
                                  <w:rPr>
                                    <w:rFonts w:ascii="宋体" w:hAnsi="宋体" w:hint="eastAsia"/>
                                    <w:sz w:val="18"/>
                                    <w:szCs w:val="18"/>
                                  </w:rPr>
                                  <w:t>分拣</w:t>
                                </w:r>
                              </w:p>
                            </w:txbxContent>
                          </wps:txbx>
                          <wps:bodyPr rot="0" vert="horz" wrap="square" lIns="91440" tIns="45720" rIns="91440" bIns="45720" anchor="t" anchorCtr="0" upright="1">
                            <a:noAutofit/>
                          </wps:bodyPr>
                        </wps:wsp>
                        <wps:wsp>
                          <wps:cNvPr id="36" name="AutoShape 11"/>
                          <wps:cNvCnPr>
                            <a:cxnSpLocks noChangeShapeType="1"/>
                          </wps:cNvCnPr>
                          <wps:spPr bwMode="auto">
                            <a:xfrm>
                              <a:off x="2032000" y="294005"/>
                              <a:ext cx="635" cy="180340"/>
                            </a:xfrm>
                            <a:prstGeom prst="straightConnector1">
                              <a:avLst/>
                            </a:prstGeom>
                            <a:noFill/>
                            <a:ln w="6350">
                              <a:solidFill>
                                <a:srgbClr val="000000"/>
                              </a:solidFill>
                              <a:round/>
                              <a:tailEnd type="triangle" w="med" len="med"/>
                            </a:ln>
                          </wps:spPr>
                          <wps:bodyPr/>
                        </wps:wsp>
                        <wps:wsp>
                          <wps:cNvPr id="37" name="AutoShape 11"/>
                          <wps:cNvCnPr>
                            <a:cxnSpLocks noChangeShapeType="1"/>
                          </wps:cNvCnPr>
                          <wps:spPr bwMode="auto">
                            <a:xfrm>
                              <a:off x="2046328" y="952500"/>
                              <a:ext cx="635" cy="180340"/>
                            </a:xfrm>
                            <a:prstGeom prst="straightConnector1">
                              <a:avLst/>
                            </a:prstGeom>
                            <a:noFill/>
                            <a:ln w="6350">
                              <a:solidFill>
                                <a:srgbClr val="000000"/>
                              </a:solidFill>
                              <a:round/>
                              <a:tailEnd type="triangle" w="med" len="med"/>
                            </a:ln>
                          </wps:spPr>
                          <wps:bodyPr/>
                        </wps:wsp>
                        <wps:wsp>
                          <wps:cNvPr id="38" name="AutoShape 11"/>
                          <wps:cNvCnPr>
                            <a:cxnSpLocks noChangeShapeType="1"/>
                          </wps:cNvCnPr>
                          <wps:spPr bwMode="auto">
                            <a:xfrm>
                              <a:off x="2039216" y="1329684"/>
                              <a:ext cx="635" cy="179705"/>
                            </a:xfrm>
                            <a:prstGeom prst="straightConnector1">
                              <a:avLst/>
                            </a:prstGeom>
                            <a:noFill/>
                            <a:ln w="6350">
                              <a:solidFill>
                                <a:srgbClr val="000000"/>
                              </a:solidFill>
                              <a:round/>
                              <a:tailEnd type="triangle" w="med" len="med"/>
                            </a:ln>
                          </wps:spPr>
                          <wps:bodyPr/>
                        </wps:wsp>
                        <wps:wsp>
                          <wps:cNvPr id="39" name="AutoShape 11"/>
                          <wps:cNvCnPr>
                            <a:cxnSpLocks noChangeShapeType="1"/>
                          </wps:cNvCnPr>
                          <wps:spPr bwMode="auto">
                            <a:xfrm>
                              <a:off x="2068945" y="1897495"/>
                              <a:ext cx="635" cy="179705"/>
                            </a:xfrm>
                            <a:prstGeom prst="straightConnector1">
                              <a:avLst/>
                            </a:prstGeom>
                            <a:noFill/>
                            <a:ln w="6350">
                              <a:solidFill>
                                <a:srgbClr val="000000"/>
                              </a:solidFill>
                              <a:round/>
                              <a:tailEnd type="triangle" w="med" len="med"/>
                            </a:ln>
                          </wps:spPr>
                          <wps:bodyPr/>
                        </wps:wsp>
                        <wps:wsp>
                          <wps:cNvPr id="40" name="AutoShape 11"/>
                          <wps:cNvCnPr>
                            <a:cxnSpLocks noChangeShapeType="1"/>
                          </wps:cNvCnPr>
                          <wps:spPr bwMode="auto">
                            <a:xfrm>
                              <a:off x="2068945" y="2448560"/>
                              <a:ext cx="635" cy="179705"/>
                            </a:xfrm>
                            <a:prstGeom prst="straightConnector1">
                              <a:avLst/>
                            </a:prstGeom>
                            <a:noFill/>
                            <a:ln w="6350">
                              <a:solidFill>
                                <a:srgbClr val="000000"/>
                              </a:solidFill>
                              <a:round/>
                              <a:tailEnd type="triangle" w="med" len="med"/>
                            </a:ln>
                          </wps:spPr>
                          <wps:bodyPr/>
                        </wps:wsp>
                        <wps:wsp>
                          <wps:cNvPr id="43" name="Rectangle 10"/>
                          <wps:cNvSpPr>
                            <a:spLocks noChangeArrowheads="1"/>
                          </wps:cNvSpPr>
                          <wps:spPr bwMode="auto">
                            <a:xfrm>
                              <a:off x="1196623" y="3209175"/>
                              <a:ext cx="1713631" cy="337534"/>
                            </a:xfrm>
                            <a:prstGeom prst="rect">
                              <a:avLst/>
                            </a:prstGeom>
                            <a:solidFill>
                              <a:srgbClr val="FFFFFF"/>
                            </a:solidFill>
                            <a:ln w="6350">
                              <a:solidFill>
                                <a:srgbClr val="000000"/>
                              </a:solidFill>
                              <a:miter lim="800000"/>
                            </a:ln>
                          </wps:spPr>
                          <wps:txbx>
                            <w:txbxContent>
                              <w:p w14:paraId="5573D834" w14:textId="77777777" w:rsidR="00D866C6" w:rsidRDefault="00D866C6">
                                <w:pPr>
                                  <w:spacing w:line="340" w:lineRule="exact"/>
                                  <w:jc w:val="center"/>
                                  <w:rPr>
                                    <w:rFonts w:ascii="宋体" w:hAnsi="宋体"/>
                                    <w:sz w:val="18"/>
                                    <w:szCs w:val="18"/>
                                  </w:rPr>
                                </w:pPr>
                                <w:r>
                                  <w:rPr>
                                    <w:rFonts w:ascii="宋体" w:hAnsi="宋体" w:hint="eastAsia"/>
                                    <w:sz w:val="18"/>
                                    <w:szCs w:val="18"/>
                                  </w:rPr>
                                  <w:t>信息</w:t>
                                </w:r>
                                <w:r>
                                  <w:rPr>
                                    <w:rFonts w:ascii="宋体" w:hAnsi="宋体"/>
                                    <w:sz w:val="18"/>
                                    <w:szCs w:val="18"/>
                                  </w:rPr>
                                  <w:t>登记</w:t>
                                </w:r>
                              </w:p>
                            </w:txbxContent>
                          </wps:txbx>
                          <wps:bodyPr rot="0" vert="horz" wrap="square" lIns="91440" tIns="45720" rIns="91440" bIns="45720" anchor="t" anchorCtr="0" upright="1">
                            <a:noAutofit/>
                          </wps:bodyPr>
                        </wps:wsp>
                        <wps:wsp>
                          <wps:cNvPr id="44" name="Rectangle 9"/>
                          <wps:cNvSpPr>
                            <a:spLocks noChangeArrowheads="1"/>
                          </wps:cNvSpPr>
                          <wps:spPr bwMode="auto">
                            <a:xfrm>
                              <a:off x="1192472" y="3750887"/>
                              <a:ext cx="1717436" cy="349949"/>
                            </a:xfrm>
                            <a:prstGeom prst="rect">
                              <a:avLst/>
                            </a:prstGeom>
                            <a:solidFill>
                              <a:srgbClr val="FFFFFF"/>
                            </a:solidFill>
                            <a:ln w="6350">
                              <a:solidFill>
                                <a:srgbClr val="000000"/>
                              </a:solidFill>
                              <a:miter lim="800000"/>
                            </a:ln>
                          </wps:spPr>
                          <wps:txbx>
                            <w:txbxContent>
                              <w:p w14:paraId="4AB1A97B" w14:textId="77777777" w:rsidR="00D866C6" w:rsidRDefault="00D866C6">
                                <w:pPr>
                                  <w:spacing w:line="340" w:lineRule="exact"/>
                                  <w:jc w:val="center"/>
                                  <w:rPr>
                                    <w:rFonts w:ascii="宋体" w:hAnsi="宋体"/>
                                    <w:sz w:val="18"/>
                                    <w:szCs w:val="18"/>
                                  </w:rPr>
                                </w:pPr>
                                <w:r>
                                  <w:rPr>
                                    <w:rFonts w:ascii="宋体" w:hAnsi="宋体" w:hint="eastAsia"/>
                                    <w:sz w:val="18"/>
                                    <w:szCs w:val="18"/>
                                  </w:rPr>
                                  <w:t>包装、储存</w:t>
                                </w:r>
                              </w:p>
                            </w:txbxContent>
                          </wps:txbx>
                          <wps:bodyPr rot="0" vert="horz" wrap="square" lIns="91440" tIns="45720" rIns="91440" bIns="45720" anchor="t" anchorCtr="0" upright="1">
                            <a:noAutofit/>
                          </wps:bodyPr>
                        </wps:wsp>
                        <wps:wsp>
                          <wps:cNvPr id="46" name="AutoShape 11"/>
                          <wps:cNvCnPr>
                            <a:cxnSpLocks noChangeShapeType="1"/>
                          </wps:cNvCnPr>
                          <wps:spPr bwMode="auto">
                            <a:xfrm>
                              <a:off x="2047240" y="3571162"/>
                              <a:ext cx="635" cy="179705"/>
                            </a:xfrm>
                            <a:prstGeom prst="straightConnector1">
                              <a:avLst/>
                            </a:prstGeom>
                            <a:noFill/>
                            <a:ln w="6350">
                              <a:solidFill>
                                <a:srgbClr val="000000"/>
                              </a:solidFill>
                              <a:round/>
                              <a:tailEnd type="triangle" w="med" len="med"/>
                            </a:ln>
                          </wps:spPr>
                          <wps:bodyPr/>
                        </wps:wsp>
                        <wps:wsp>
                          <wps:cNvPr id="48" name="AutoShape 11"/>
                          <wps:cNvCnPr>
                            <a:cxnSpLocks noChangeShapeType="1"/>
                          </wps:cNvCnPr>
                          <wps:spPr bwMode="auto">
                            <a:xfrm>
                              <a:off x="2047875" y="3011055"/>
                              <a:ext cx="635" cy="179705"/>
                            </a:xfrm>
                            <a:prstGeom prst="straightConnector1">
                              <a:avLst/>
                            </a:prstGeom>
                            <a:noFill/>
                            <a:ln w="6350">
                              <a:solidFill>
                                <a:srgbClr val="000000"/>
                              </a:solidFill>
                              <a:round/>
                              <a:tailEnd type="triangle" w="med" len="med"/>
                            </a:ln>
                          </wps:spPr>
                          <wps:bodyPr/>
                        </wps:wsp>
                        <wps:wsp>
                          <wps:cNvPr id="49" name="AutoShape 11"/>
                          <wps:cNvCnPr>
                            <a:cxnSpLocks noChangeShapeType="1"/>
                          </wps:cNvCnPr>
                          <wps:spPr bwMode="auto">
                            <a:xfrm>
                              <a:off x="2637155" y="730711"/>
                              <a:ext cx="252095" cy="635"/>
                            </a:xfrm>
                            <a:prstGeom prst="straightConnector1">
                              <a:avLst/>
                            </a:prstGeom>
                            <a:noFill/>
                            <a:ln w="6350">
                              <a:solidFill>
                                <a:srgbClr val="000000"/>
                              </a:solidFill>
                              <a:round/>
                              <a:tailEnd type="triangle" w="med" len="med"/>
                            </a:ln>
                          </wps:spPr>
                          <wps:bodyPr/>
                        </wps:wsp>
                        <wps:wsp>
                          <wps:cNvPr id="50" name="Rectangle 5"/>
                          <wps:cNvSpPr>
                            <a:spLocks noChangeArrowheads="1"/>
                          </wps:cNvSpPr>
                          <wps:spPr bwMode="auto">
                            <a:xfrm>
                              <a:off x="2858251" y="529763"/>
                              <a:ext cx="719455" cy="305435"/>
                            </a:xfrm>
                            <a:prstGeom prst="rect">
                              <a:avLst/>
                            </a:prstGeom>
                            <a:noFill/>
                            <a:ln>
                              <a:noFill/>
                            </a:ln>
                          </wps:spPr>
                          <wps:txbx>
                            <w:txbxContent>
                              <w:p w14:paraId="021A2C37" w14:textId="77777777" w:rsidR="00D866C6" w:rsidRDefault="00D866C6">
                                <w:pPr>
                                  <w:spacing w:line="360" w:lineRule="exact"/>
                                  <w:jc w:val="center"/>
                                  <w:rPr>
                                    <w:kern w:val="0"/>
                                    <w:sz w:val="24"/>
                                  </w:rPr>
                                </w:pPr>
                                <w:r>
                                  <w:rPr>
                                    <w:rFonts w:hint="eastAsia"/>
                                    <w:sz w:val="18"/>
                                    <w:szCs w:val="18"/>
                                  </w:rPr>
                                  <w:t>非回用件</w:t>
                                </w:r>
                              </w:p>
                            </w:txbxContent>
                          </wps:txbx>
                          <wps:bodyPr rot="0" vert="horz" wrap="square" lIns="91440" tIns="45720" rIns="91440" bIns="45720" anchor="t" anchorCtr="0" upright="1">
                            <a:noAutofit/>
                          </wps:bodyPr>
                        </wps:wsp>
                        <wps:wsp>
                          <wps:cNvPr id="32" name="Rectangle 7"/>
                          <wps:cNvSpPr>
                            <a:spLocks noChangeArrowheads="1"/>
                          </wps:cNvSpPr>
                          <wps:spPr bwMode="auto">
                            <a:xfrm>
                              <a:off x="1447800" y="557472"/>
                              <a:ext cx="1175385" cy="305435"/>
                            </a:xfrm>
                            <a:prstGeom prst="rect">
                              <a:avLst/>
                            </a:prstGeom>
                            <a:noFill/>
                            <a:ln>
                              <a:noFill/>
                            </a:ln>
                          </wps:spPr>
                          <wps:txbx>
                            <w:txbxContent>
                              <w:p w14:paraId="5B0CAD3A" w14:textId="77777777" w:rsidR="00D866C6" w:rsidRDefault="00D866C6">
                                <w:pPr>
                                  <w:spacing w:line="300" w:lineRule="exact"/>
                                  <w:jc w:val="center"/>
                                  <w:rPr>
                                    <w:rFonts w:ascii="宋体" w:hAnsi="宋体"/>
                                    <w:sz w:val="18"/>
                                    <w:szCs w:val="18"/>
                                  </w:rPr>
                                </w:pPr>
                                <w:r>
                                  <w:rPr>
                                    <w:rFonts w:ascii="宋体" w:hAnsi="宋体" w:hint="eastAsia"/>
                                    <w:sz w:val="18"/>
                                    <w:szCs w:val="18"/>
                                  </w:rPr>
                                  <w:t>外观检测</w:t>
                                </w:r>
                              </w:p>
                            </w:txbxContent>
                          </wps:txbx>
                          <wps:bodyPr rot="0" vert="horz" wrap="square" lIns="91440" tIns="45720" rIns="91440" bIns="45720" anchor="t" anchorCtr="0" upright="1">
                            <a:noAutofit/>
                          </wps:bodyPr>
                        </wps:w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E2AB82" id="画布 51" o:spid="_x0000_s1027" editas="canvas" style="width:250.5pt;height:341.25pt;mso-position-horizontal-relative:char;mso-position-vertical-relative:line" coordsize="31813,4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1813;height:43338;visibility:visible;mso-wrap-style:square">
                  <v:fill o:detectmouseclick="t"/>
                  <v:path o:connecttype="none"/>
                </v:shape>
                <v:group id="组合 1" o:spid="_x0000_s1029" style="position:absolute;left:3006;top:417;width:23927;height:40683" coordorigin="11849,325" coordsize="23927,4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30" style="position:absolute;left:11849;top:325;width:1713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098FE108" w14:textId="77777777" w:rsidR="00D866C6" w:rsidRDefault="00D866C6">
                          <w:pPr>
                            <w:spacing w:line="300" w:lineRule="exact"/>
                            <w:jc w:val="center"/>
                            <w:rPr>
                              <w:rFonts w:ascii="宋体" w:hAnsi="宋体"/>
                              <w:sz w:val="18"/>
                              <w:szCs w:val="18"/>
                            </w:rPr>
                          </w:pPr>
                          <w:r>
                            <w:rPr>
                              <w:rFonts w:ascii="宋体" w:hAnsi="宋体" w:hint="eastAsia"/>
                              <w:sz w:val="18"/>
                              <w:szCs w:val="18"/>
                            </w:rPr>
                            <w:t>报废机动车零部件</w:t>
                          </w:r>
                        </w:p>
                      </w:txbxContent>
                    </v:textbox>
                  </v:rect>
                  <v:rect id="_x0000_s1031" style="position:absolute;left:12030;top:10436;width:17139;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textbox>
                      <w:txbxContent>
                        <w:p w14:paraId="16FF53B1" w14:textId="77777777" w:rsidR="00D866C6" w:rsidRDefault="00D866C6">
                          <w:pPr>
                            <w:spacing w:line="360" w:lineRule="exact"/>
                            <w:jc w:val="center"/>
                            <w:rPr>
                              <w:rFonts w:ascii="宋体" w:hAnsi="宋体"/>
                              <w:sz w:val="18"/>
                              <w:szCs w:val="18"/>
                            </w:rPr>
                          </w:pPr>
                          <w:r>
                            <w:rPr>
                              <w:rFonts w:ascii="宋体" w:hAnsi="宋体" w:hint="eastAsia"/>
                              <w:sz w:val="18"/>
                              <w:szCs w:val="18"/>
                            </w:rPr>
                            <w:t>回用件</w:t>
                          </w:r>
                        </w:p>
                      </w:txbxContent>
                    </v:textbox>
                  </v:rect>
                  <v:shapetype id="_x0000_t4" coordsize="21600,21600" o:spt="4" path="m10800,l,10800,10800,21600,21600,10800xe">
                    <v:stroke joinstyle="miter"/>
                    <v:path gradientshapeok="t" o:connecttype="rect" textboxrect="5400,5400,16200,16200"/>
                  </v:shapetype>
                  <v:shape id="AutoShape 6" o:spid="_x0000_s1032" type="#_x0000_t4" style="position:absolute;left:14668;top:5137;width:11563;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" strokeweight=".5pt">
                    <v:textbox>
                      <w:txbxContent>
                        <w:p w14:paraId="4B065145" w14:textId="77777777" w:rsidR="00D866C6" w:rsidRDefault="00D866C6">
                          <w:pPr>
                            <w:rPr>
                              <w:rFonts w:ascii="宋体" w:hAnsi="宋体"/>
                              <w:sz w:val="18"/>
                              <w:szCs w:val="18"/>
                            </w:rPr>
                          </w:pPr>
                        </w:p>
                      </w:txbxContent>
                    </v:textbox>
                  </v:shape>
                  <v:rect id="Rectangle 8" o:spid="_x0000_s1033" style="position:absolute;left:12030;top:15181;width:17139;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" strokeweight="1pt">
                    <v:stroke dashstyle="dashDot"/>
                    <v:textbox>
                      <w:txbxContent>
                        <w:p w14:paraId="63CC66F8" w14:textId="77777777" w:rsidR="00D866C6" w:rsidRDefault="00D866C6">
                          <w:pPr>
                            <w:spacing w:line="340" w:lineRule="exact"/>
                            <w:jc w:val="center"/>
                            <w:rPr>
                              <w:rFonts w:ascii="宋体" w:hAnsi="宋体"/>
                              <w:sz w:val="18"/>
                              <w:szCs w:val="18"/>
                            </w:rPr>
                          </w:pPr>
                          <w:r>
                            <w:rPr>
                              <w:rFonts w:ascii="宋体" w:hAnsi="宋体" w:hint="eastAsia"/>
                              <w:sz w:val="18"/>
                              <w:szCs w:val="18"/>
                            </w:rPr>
                            <w:t>技术性能</w:t>
                          </w:r>
                          <w:r>
                            <w:rPr>
                              <w:rFonts w:ascii="宋体" w:hAnsi="宋体"/>
                              <w:sz w:val="18"/>
                              <w:szCs w:val="18"/>
                            </w:rPr>
                            <w:t>检测</w:t>
                          </w:r>
                        </w:p>
                      </w:txbxContent>
                    </v:textbox>
                  </v:rect>
                  <v:rect id="Rectangle 9" o:spid="_x0000_s1034" style="position:absolute;left:11924;top:21052;width:17242;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" strokeweight=".5pt">
                    <v:textbox>
                      <w:txbxContent>
                        <w:p w14:paraId="4952248F" w14:textId="77777777" w:rsidR="00D866C6" w:rsidRDefault="00D866C6">
                          <w:pPr>
                            <w:spacing w:line="340" w:lineRule="exact"/>
                            <w:jc w:val="center"/>
                            <w:rPr>
                              <w:rFonts w:ascii="宋体" w:hAnsi="宋体"/>
                              <w:sz w:val="18"/>
                              <w:szCs w:val="18"/>
                            </w:rPr>
                          </w:pPr>
                          <w:r>
                            <w:rPr>
                              <w:rFonts w:ascii="宋体" w:hAnsi="宋体" w:hint="eastAsia"/>
                              <w:sz w:val="18"/>
                              <w:szCs w:val="18"/>
                            </w:rPr>
                            <w:t>分</w:t>
                          </w:r>
                          <w:r>
                            <w:rPr>
                              <w:rFonts w:ascii="宋体" w:hAnsi="宋体"/>
                              <w:sz w:val="18"/>
                              <w:szCs w:val="18"/>
                            </w:rPr>
                            <w:t>类</w:t>
                          </w:r>
                        </w:p>
                      </w:txbxContent>
                    </v:textbox>
                  </v:rect>
                  <v:rect id="Rectangle 10" o:spid="_x0000_s1035" style="position:absolute;left:12046;top:26505;width:17138;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" strokeweight=".5pt">
                    <v:textbox>
                      <w:txbxContent>
                        <w:p w14:paraId="21185097" w14:textId="77777777" w:rsidR="00D866C6" w:rsidRDefault="00D866C6">
                          <w:pPr>
                            <w:spacing w:line="340" w:lineRule="exact"/>
                            <w:jc w:val="center"/>
                            <w:rPr>
                              <w:rFonts w:ascii="宋体" w:hAnsi="宋体"/>
                              <w:sz w:val="18"/>
                              <w:szCs w:val="18"/>
                            </w:rPr>
                          </w:pPr>
                          <w:r>
                            <w:rPr>
                              <w:rFonts w:ascii="宋体" w:hAnsi="宋体" w:hint="eastAsia"/>
                              <w:sz w:val="18"/>
                              <w:szCs w:val="18"/>
                            </w:rPr>
                            <w:t>分拣</w:t>
                          </w:r>
                        </w:p>
                      </w:txbxContent>
                    </v:textbox>
                  </v:rect>
                  <v:shape id="AutoShape 11" o:spid="_x0000_s1036" type="#_x0000_t32" style="position:absolute;left:20320;top:2940;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" strokeweight=".5pt">
                    <v:stroke endarrow="block"/>
                  </v:shape>
                  <v:shape id="AutoShape 11" o:spid="_x0000_s1037" type="#_x0000_t32" style="position:absolute;left:20463;top:9525;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" strokeweight=".5pt">
                    <v:stroke endarrow="block"/>
                  </v:shape>
                  <v:shape id="AutoShape 11" o:spid="_x0000_s1038" type="#_x0000_t32" style="position:absolute;left:20392;top:13296;width:6;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" strokeweight=".5pt">
                    <v:stroke endarrow="block"/>
                  </v:shape>
                  <v:shape id="AutoShape 11" o:spid="_x0000_s1039" type="#_x0000_t32" style="position:absolute;left:20689;top:18974;width:6;height:17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" strokeweight=".5pt">
                    <v:stroke endarrow="block"/>
                  </v:shape>
                  <v:shape id="AutoShape 11" o:spid="_x0000_s1040" type="#_x0000_t32" style="position:absolute;left:20689;top:24485;width:6;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" strokeweight=".5pt">
                    <v:stroke endarrow="block"/>
                  </v:shape>
                  <v:rect id="Rectangle 10" o:spid="_x0000_s1041" style="position:absolute;left:11966;top:32091;width:17136;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" strokeweight=".5pt">
                    <v:textbox>
                      <w:txbxContent>
                        <w:p w14:paraId="5573D834" w14:textId="77777777" w:rsidR="00D866C6" w:rsidRDefault="00D866C6">
                          <w:pPr>
                            <w:spacing w:line="340" w:lineRule="exact"/>
                            <w:jc w:val="center"/>
                            <w:rPr>
                              <w:rFonts w:ascii="宋体" w:hAnsi="宋体"/>
                              <w:sz w:val="18"/>
                              <w:szCs w:val="18"/>
                            </w:rPr>
                          </w:pPr>
                          <w:r>
                            <w:rPr>
                              <w:rFonts w:ascii="宋体" w:hAnsi="宋体" w:hint="eastAsia"/>
                              <w:sz w:val="18"/>
                              <w:szCs w:val="18"/>
                            </w:rPr>
                            <w:t>信息</w:t>
                          </w:r>
                          <w:r>
                            <w:rPr>
                              <w:rFonts w:ascii="宋体" w:hAnsi="宋体"/>
                              <w:sz w:val="18"/>
                              <w:szCs w:val="18"/>
                            </w:rPr>
                            <w:t>登记</w:t>
                          </w:r>
                        </w:p>
                      </w:txbxContent>
                    </v:textbox>
                  </v:rect>
                  <v:rect id="Rectangle 9" o:spid="_x0000_s1042" style="position:absolute;left:11924;top:37508;width:17175;height: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" strokeweight=".5pt">
                    <v:textbox>
                      <w:txbxContent>
                        <w:p w14:paraId="4AB1A97B" w14:textId="77777777" w:rsidR="00D866C6" w:rsidRDefault="00D866C6">
                          <w:pPr>
                            <w:spacing w:line="340" w:lineRule="exact"/>
                            <w:jc w:val="center"/>
                            <w:rPr>
                              <w:rFonts w:ascii="宋体" w:hAnsi="宋体"/>
                              <w:sz w:val="18"/>
                              <w:szCs w:val="18"/>
                            </w:rPr>
                          </w:pPr>
                          <w:r>
                            <w:rPr>
                              <w:rFonts w:ascii="宋体" w:hAnsi="宋体" w:hint="eastAsia"/>
                              <w:sz w:val="18"/>
                              <w:szCs w:val="18"/>
                            </w:rPr>
                            <w:t>包装、储存</w:t>
                          </w:r>
                        </w:p>
                      </w:txbxContent>
                    </v:textbox>
                  </v:rect>
                  <v:shape id="AutoShape 11" o:spid="_x0000_s1043" type="#_x0000_t32" style="position:absolute;left:20472;top:35711;width:6;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" strokeweight=".5pt">
                    <v:stroke endarrow="block"/>
                  </v:shape>
                  <v:shape id="AutoShape 11" o:spid="_x0000_s1044" type="#_x0000_t32" style="position:absolute;left:20478;top:30110;width:7;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" strokeweight=".5pt">
                    <v:stroke endarrow="block"/>
                  </v:shape>
                  <v:shape id="AutoShape 11" o:spid="_x0000_s1045" type="#_x0000_t32" style="position:absolute;left:26371;top:7307;width:252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" strokeweight=".5pt">
                    <v:stroke endarrow="block"/>
                  </v:shape>
                  <v:rect id="_x0000_s1046" style="position:absolute;left:28582;top:5297;width:71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textbox>
                      <w:txbxContent>
                        <w:p w14:paraId="021A2C37" w14:textId="77777777" w:rsidR="00D866C6" w:rsidRDefault="00D866C6">
                          <w:pPr>
                            <w:spacing w:line="360" w:lineRule="exact"/>
                            <w:jc w:val="center"/>
                            <w:rPr>
                              <w:kern w:val="0"/>
                              <w:sz w:val="24"/>
                            </w:rPr>
                          </w:pPr>
                          <w:r>
                            <w:rPr>
                              <w:rFonts w:hint="eastAsia"/>
                              <w:sz w:val="18"/>
                              <w:szCs w:val="18"/>
                            </w:rPr>
                            <w:t>非回用件</w:t>
                          </w:r>
                        </w:p>
                      </w:txbxContent>
                    </v:textbox>
                  </v:rect>
                  <v:rect id="Rectangle 7" o:spid="_x0000_s1047" style="position:absolute;left:14478;top:5574;width:11753;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14:paraId="5B0CAD3A" w14:textId="77777777" w:rsidR="00D866C6" w:rsidRDefault="00D866C6">
                          <w:pPr>
                            <w:spacing w:line="300" w:lineRule="exact"/>
                            <w:jc w:val="center"/>
                            <w:rPr>
                              <w:rFonts w:ascii="宋体" w:hAnsi="宋体"/>
                              <w:sz w:val="18"/>
                              <w:szCs w:val="18"/>
                            </w:rPr>
                          </w:pPr>
                          <w:r>
                            <w:rPr>
                              <w:rFonts w:ascii="宋体" w:hAnsi="宋体" w:hint="eastAsia"/>
                              <w:sz w:val="18"/>
                              <w:szCs w:val="18"/>
                            </w:rPr>
                            <w:t>外观检测</w:t>
                          </w:r>
                        </w:p>
                      </w:txbxContent>
                    </v:textbox>
                  </v:rect>
                </v:group>
                <w10:anchorlock/>
              </v:group>
            </w:pict>
          </mc:Fallback>
        </mc:AlternateContent>
      </w:r>
    </w:p>
    <w:p w14:paraId="015FA1FD" w14:textId="77777777" w:rsidR="00D900E5" w:rsidRDefault="00D866C6">
      <w:pPr>
        <w:pStyle w:val="afd"/>
        <w:spacing w:before="120" w:after="120"/>
      </w:pPr>
      <w:r>
        <w:rPr>
          <w:rFonts w:hint="eastAsia"/>
        </w:rPr>
        <w:t>报废机动车回用件鉴定及分类流程</w:t>
      </w:r>
    </w:p>
    <w:p w14:paraId="4CD605EE" w14:textId="77777777" w:rsidR="00D900E5" w:rsidRDefault="00D866C6">
      <w:pPr>
        <w:pStyle w:val="affc"/>
        <w:spacing w:before="240" w:after="240"/>
      </w:pPr>
      <w:bookmarkStart w:id="74" w:name="_Toc82426313"/>
      <w:bookmarkStart w:id="75" w:name="_Toc82446454"/>
      <w:bookmarkStart w:id="76" w:name="_Toc82426330"/>
      <w:bookmarkStart w:id="77" w:name="_Toc82449019"/>
      <w:r>
        <w:rPr>
          <w:rFonts w:hint="eastAsia"/>
        </w:rPr>
        <w:t>鉴定及分类</w:t>
      </w:r>
      <w:bookmarkEnd w:id="74"/>
      <w:bookmarkEnd w:id="75"/>
      <w:bookmarkEnd w:id="76"/>
      <w:bookmarkEnd w:id="77"/>
    </w:p>
    <w:p w14:paraId="49AE5CF2" w14:textId="77777777" w:rsidR="00D900E5" w:rsidRDefault="00D866C6">
      <w:pPr>
        <w:pStyle w:val="affd"/>
        <w:spacing w:before="120" w:after="120"/>
      </w:pPr>
      <w:bookmarkStart w:id="78" w:name="_Toc82426314"/>
      <w:bookmarkStart w:id="79" w:name="_Toc82449020"/>
      <w:r>
        <w:rPr>
          <w:rFonts w:hint="eastAsia"/>
        </w:rPr>
        <w:t>基本要求</w:t>
      </w:r>
      <w:bookmarkEnd w:id="78"/>
      <w:bookmarkEnd w:id="79"/>
    </w:p>
    <w:p w14:paraId="41307AEB" w14:textId="77777777" w:rsidR="00D900E5" w:rsidRDefault="00D866C6">
      <w:pPr>
        <w:pStyle w:val="affffffffa"/>
        <w:ind w:left="0"/>
      </w:pPr>
      <w:r>
        <w:rPr>
          <w:rFonts w:hint="eastAsia"/>
        </w:rPr>
        <w:t>报废机动车零部件检测分为外观检测与技术检测。</w:t>
      </w:r>
    </w:p>
    <w:p w14:paraId="7BE85C63" w14:textId="77777777" w:rsidR="00D900E5" w:rsidRDefault="00D866C6">
      <w:pPr>
        <w:pStyle w:val="affffffffa"/>
        <w:ind w:left="0"/>
      </w:pPr>
      <w:r>
        <w:rPr>
          <w:rFonts w:hint="eastAsia"/>
        </w:rPr>
        <w:t>应对报废机动车零部件的信息进行鉴定并登记。</w:t>
      </w:r>
    </w:p>
    <w:p w14:paraId="10CBAC4D" w14:textId="6EF3BAAD" w:rsidR="00D900E5" w:rsidRDefault="00D866C6" w:rsidP="005B59E7">
      <w:pPr>
        <w:pStyle w:val="affffffffa"/>
        <w:ind w:left="0"/>
      </w:pPr>
      <w:r>
        <w:rPr>
          <w:rFonts w:hint="eastAsia"/>
        </w:rPr>
        <w:t>根据机动车出厂日期确定零部件的使用年限，使用年限≥10年的应直接判定为非回用件。</w:t>
      </w:r>
    </w:p>
    <w:p w14:paraId="6DD1E318" w14:textId="77777777" w:rsidR="00D900E5" w:rsidRDefault="00D866C6">
      <w:pPr>
        <w:pStyle w:val="affffffffa"/>
        <w:ind w:left="0"/>
      </w:pPr>
      <w:r>
        <w:rPr>
          <w:rFonts w:hint="eastAsia"/>
        </w:rPr>
        <w:t>报废新能源汽车拆卸的动力蓄电池应当交售给动力蓄电池回收服务网点，或者从事废旧动力蓄电池综合利用的企业。</w:t>
      </w:r>
    </w:p>
    <w:p w14:paraId="2801FDCA" w14:textId="77777777" w:rsidR="00D900E5" w:rsidRDefault="00D866C6">
      <w:pPr>
        <w:pStyle w:val="affffffffa"/>
        <w:ind w:left="0"/>
      </w:pPr>
      <w:r>
        <w:rPr>
          <w:rFonts w:hint="eastAsia"/>
        </w:rPr>
        <w:t>应建立报废机动车回用</w:t>
      </w:r>
      <w:proofErr w:type="gramStart"/>
      <w:r>
        <w:rPr>
          <w:rFonts w:hint="eastAsia"/>
        </w:rPr>
        <w:t>件销售</w:t>
      </w:r>
      <w:proofErr w:type="gramEnd"/>
      <w:r>
        <w:rPr>
          <w:rFonts w:hint="eastAsia"/>
        </w:rPr>
        <w:t>台账，如实记录编码、数量、流向、型号相关信息。</w:t>
      </w:r>
    </w:p>
    <w:p w14:paraId="6F7201C7" w14:textId="77777777" w:rsidR="00D900E5" w:rsidRDefault="00D866C6">
      <w:pPr>
        <w:pStyle w:val="affffffffa"/>
        <w:ind w:left="0"/>
      </w:pPr>
      <w:r>
        <w:rPr>
          <w:rFonts w:hint="eastAsia"/>
        </w:rPr>
        <w:t>回用</w:t>
      </w:r>
      <w:proofErr w:type="gramStart"/>
      <w:r>
        <w:rPr>
          <w:rFonts w:hint="eastAsia"/>
        </w:rPr>
        <w:t>件宜进入</w:t>
      </w:r>
      <w:proofErr w:type="gramEnd"/>
      <w:r>
        <w:rPr>
          <w:rFonts w:hint="eastAsia"/>
        </w:rPr>
        <w:t>维修市场流通，报废机动车回收拆解企业或分拣中心应将《回用件检测及分类记录表》及说明书随产品交付给消费者。</w:t>
      </w:r>
    </w:p>
    <w:p w14:paraId="03BB0F81" w14:textId="77777777" w:rsidR="00D900E5" w:rsidRDefault="00D866C6">
      <w:pPr>
        <w:pStyle w:val="affd"/>
        <w:spacing w:before="120" w:after="120"/>
      </w:pPr>
      <w:bookmarkStart w:id="80" w:name="_Toc82426315"/>
      <w:bookmarkStart w:id="81" w:name="_Toc82449021"/>
      <w:r>
        <w:rPr>
          <w:rFonts w:hint="eastAsia"/>
        </w:rPr>
        <w:t>外观检测</w:t>
      </w:r>
      <w:bookmarkEnd w:id="80"/>
      <w:bookmarkEnd w:id="81"/>
    </w:p>
    <w:p w14:paraId="3A4E8408" w14:textId="77777777" w:rsidR="00D900E5" w:rsidRDefault="00D866C6">
      <w:pPr>
        <w:pStyle w:val="affffffffa"/>
        <w:ind w:left="0"/>
        <w:rPr>
          <w:rFonts w:ascii="Times New Roman"/>
        </w:rPr>
      </w:pPr>
      <w:r>
        <w:rPr>
          <w:rFonts w:ascii="Times New Roman" w:hint="eastAsia"/>
        </w:rPr>
        <w:t>应通过目测、触摸对报废机动车零部件的外观缺陷进行检测，检测项目包括但不限于以下内容：</w:t>
      </w:r>
    </w:p>
    <w:p w14:paraId="712BFB46" w14:textId="77777777" w:rsidR="00D900E5" w:rsidRDefault="00D866C6">
      <w:pPr>
        <w:pStyle w:val="af5"/>
      </w:pPr>
      <w:r>
        <w:rPr>
          <w:rFonts w:hint="eastAsia"/>
        </w:rPr>
        <w:t>裂纹、破损：零部件局部（表面）出现的破裂、损坏、裂纹；</w:t>
      </w:r>
    </w:p>
    <w:p w14:paraId="3F539A80" w14:textId="77777777" w:rsidR="00D900E5" w:rsidRDefault="00D866C6">
      <w:pPr>
        <w:pStyle w:val="af5"/>
      </w:pPr>
      <w:r>
        <w:rPr>
          <w:rFonts w:hint="eastAsia"/>
        </w:rPr>
        <w:t>变形：零部件出现弯曲、扭曲、错位等变形现象；</w:t>
      </w:r>
    </w:p>
    <w:p w14:paraId="055AF3E6" w14:textId="77777777" w:rsidR="00D900E5" w:rsidRDefault="00D866C6">
      <w:pPr>
        <w:pStyle w:val="af5"/>
      </w:pPr>
      <w:r>
        <w:rPr>
          <w:rFonts w:hint="eastAsia"/>
        </w:rPr>
        <w:t>锈蚀：零部件表面出现明显或严重的氧化、腐蚀痕迹；</w:t>
      </w:r>
    </w:p>
    <w:p w14:paraId="0D4B7867" w14:textId="77777777" w:rsidR="00D900E5" w:rsidRDefault="00D866C6">
      <w:pPr>
        <w:pStyle w:val="af5"/>
      </w:pPr>
      <w:r>
        <w:rPr>
          <w:rFonts w:hint="eastAsia"/>
        </w:rPr>
        <w:t>凹凸：零部件表面存在高于或低于周围（向外或向上）与原件明显不符的部分，金属件的边缘、孔内或较光滑的面上因某种原因而产生的不光滑、不平整的部分；</w:t>
      </w:r>
    </w:p>
    <w:p w14:paraId="2356C396" w14:textId="77777777" w:rsidR="00D900E5" w:rsidRDefault="00D866C6">
      <w:pPr>
        <w:pStyle w:val="af5"/>
      </w:pPr>
      <w:r>
        <w:rPr>
          <w:rFonts w:hint="eastAsia"/>
        </w:rPr>
        <w:t>毛刺毛边：零部件表面因某种原因而产生的不光滑、不平整的边缘；边缘出现的明显毛刺；</w:t>
      </w:r>
    </w:p>
    <w:p w14:paraId="529A25DC" w14:textId="77777777" w:rsidR="00D900E5" w:rsidRDefault="00D866C6">
      <w:pPr>
        <w:pStyle w:val="af5"/>
      </w:pPr>
      <w:r>
        <w:rPr>
          <w:rFonts w:hint="eastAsia"/>
        </w:rPr>
        <w:lastRenderedPageBreak/>
        <w:t>压、碰伤：零部件受其它硬物挤压、磕碰等造成其表面上出现的伤（</w:t>
      </w:r>
      <w:proofErr w:type="gramStart"/>
      <w:r>
        <w:rPr>
          <w:rFonts w:hint="eastAsia"/>
        </w:rPr>
        <w:t>凹</w:t>
      </w:r>
      <w:proofErr w:type="gramEnd"/>
      <w:r>
        <w:rPr>
          <w:rFonts w:hint="eastAsia"/>
        </w:rPr>
        <w:t>）痕；</w:t>
      </w:r>
    </w:p>
    <w:p w14:paraId="7EAB56FD" w14:textId="77777777" w:rsidR="00D900E5" w:rsidRDefault="00D866C6">
      <w:pPr>
        <w:pStyle w:val="af5"/>
      </w:pPr>
      <w:r>
        <w:rPr>
          <w:rFonts w:hint="eastAsia"/>
        </w:rPr>
        <w:t>拉、划伤：零部件受其它硬物摩擦（拉拽）造成其表面上出现的线性划伤（</w:t>
      </w:r>
      <w:proofErr w:type="gramStart"/>
      <w:r>
        <w:rPr>
          <w:rFonts w:hint="eastAsia"/>
        </w:rPr>
        <w:t>凹</w:t>
      </w:r>
      <w:proofErr w:type="gramEnd"/>
      <w:r>
        <w:rPr>
          <w:rFonts w:hint="eastAsia"/>
        </w:rPr>
        <w:t>）痕；</w:t>
      </w:r>
    </w:p>
    <w:p w14:paraId="0E352199" w14:textId="77777777" w:rsidR="00D900E5" w:rsidRDefault="00D866C6">
      <w:pPr>
        <w:pStyle w:val="af5"/>
      </w:pPr>
      <w:r>
        <w:rPr>
          <w:rFonts w:hint="eastAsia"/>
        </w:rPr>
        <w:t>转动异常：零部件不能转动，或</w:t>
      </w:r>
      <w:proofErr w:type="gramStart"/>
      <w:r>
        <w:rPr>
          <w:rFonts w:hint="eastAsia"/>
        </w:rPr>
        <w:t>转动卡顿</w:t>
      </w:r>
      <w:proofErr w:type="gramEnd"/>
      <w:r>
        <w:rPr>
          <w:rFonts w:hint="eastAsia"/>
        </w:rPr>
        <w:t>、异常摩擦等情况。</w:t>
      </w:r>
    </w:p>
    <w:p w14:paraId="27569D76" w14:textId="77777777" w:rsidR="00D900E5" w:rsidRDefault="00D866C6">
      <w:pPr>
        <w:pStyle w:val="affffffffa"/>
        <w:ind w:left="0"/>
      </w:pPr>
      <w:bookmarkStart w:id="82" w:name="_Hlk87538652"/>
      <w:r>
        <w:rPr>
          <w:rFonts w:hint="eastAsia"/>
        </w:rPr>
        <w:t>应根据外观缺陷检测结果或客户需求的实际情况</w:t>
      </w:r>
      <w:proofErr w:type="gramStart"/>
      <w:r>
        <w:rPr>
          <w:rFonts w:hint="eastAsia"/>
        </w:rPr>
        <w:t>作出</w:t>
      </w:r>
      <w:proofErr w:type="gramEnd"/>
      <w:r>
        <w:rPr>
          <w:rFonts w:hint="eastAsia"/>
        </w:rPr>
        <w:t>判定，并</w:t>
      </w:r>
      <w:r>
        <w:rPr>
          <w:rFonts w:ascii="Times New Roman" w:hint="eastAsia"/>
        </w:rPr>
        <w:t>填写附录</w:t>
      </w:r>
      <w:r>
        <w:rPr>
          <w:rFonts w:ascii="Times New Roman" w:hint="eastAsia"/>
        </w:rPr>
        <w:t>A</w:t>
      </w:r>
      <w:r>
        <w:rPr>
          <w:rFonts w:ascii="Times New Roman" w:hint="eastAsia"/>
        </w:rPr>
        <w:t>：</w:t>
      </w:r>
    </w:p>
    <w:p w14:paraId="40E37828" w14:textId="77777777" w:rsidR="00D900E5" w:rsidRDefault="00D866C6">
      <w:pPr>
        <w:pStyle w:val="af5"/>
        <w:numPr>
          <w:ilvl w:val="0"/>
          <w:numId w:val="32"/>
        </w:numPr>
      </w:pPr>
      <w:r>
        <w:rPr>
          <w:rFonts w:hint="eastAsia"/>
        </w:rPr>
        <w:t>检测结果中均为“否”，初步判定为回用件；</w:t>
      </w:r>
    </w:p>
    <w:p w14:paraId="71856A86" w14:textId="77777777" w:rsidR="00D900E5" w:rsidRDefault="00D866C6">
      <w:pPr>
        <w:pStyle w:val="af5"/>
      </w:pPr>
      <w:r>
        <w:rPr>
          <w:rFonts w:hint="eastAsia"/>
        </w:rPr>
        <w:t>检测结论中有一项以上为“是”，直接判定为非回用件。</w:t>
      </w:r>
    </w:p>
    <w:p w14:paraId="26548846" w14:textId="77777777" w:rsidR="00D900E5" w:rsidRDefault="00D866C6">
      <w:pPr>
        <w:pStyle w:val="affd"/>
        <w:spacing w:before="120" w:after="120"/>
      </w:pPr>
      <w:bookmarkStart w:id="83" w:name="_Toc82426316"/>
      <w:bookmarkStart w:id="84" w:name="_Toc82449022"/>
      <w:bookmarkEnd w:id="82"/>
      <w:r>
        <w:rPr>
          <w:rFonts w:hint="eastAsia"/>
        </w:rPr>
        <w:t>技术检测</w:t>
      </w:r>
      <w:bookmarkEnd w:id="83"/>
      <w:bookmarkEnd w:id="84"/>
    </w:p>
    <w:p w14:paraId="13FCA6FF" w14:textId="77777777" w:rsidR="00D900E5" w:rsidRDefault="00D866C6">
      <w:pPr>
        <w:pStyle w:val="affffffffa"/>
        <w:ind w:left="0"/>
      </w:pPr>
      <w:r>
        <w:t>经5.2</w:t>
      </w:r>
      <w:r>
        <w:rPr>
          <w:rFonts w:hint="eastAsia"/>
        </w:rPr>
        <w:t>检测</w:t>
      </w:r>
      <w:r>
        <w:t>判定</w:t>
      </w:r>
      <w:r>
        <w:rPr>
          <w:rFonts w:hint="eastAsia"/>
        </w:rPr>
        <w:t>为</w:t>
      </w:r>
      <w:r>
        <w:t>回用</w:t>
      </w:r>
      <w:r>
        <w:rPr>
          <w:rFonts w:hint="eastAsia"/>
        </w:rPr>
        <w:t>件</w:t>
      </w:r>
      <w:r>
        <w:t>的报废机动车零部件</w:t>
      </w:r>
      <w:r>
        <w:rPr>
          <w:rFonts w:hint="eastAsia"/>
        </w:rPr>
        <w:t>，可按照必要性选择是否</w:t>
      </w:r>
      <w:r>
        <w:t>进行技术检测</w:t>
      </w:r>
      <w:r>
        <w:rPr>
          <w:rFonts w:hint="eastAsia"/>
        </w:rPr>
        <w:t>。</w:t>
      </w:r>
    </w:p>
    <w:p w14:paraId="5E9F35A3" w14:textId="77777777" w:rsidR="00D900E5" w:rsidRDefault="00D866C6">
      <w:pPr>
        <w:pStyle w:val="affffffffa"/>
        <w:ind w:left="0"/>
      </w:pPr>
      <w:r>
        <w:rPr>
          <w:rFonts w:hint="eastAsia"/>
        </w:rPr>
        <w:t>车灯、中控、空调等内外装饰</w:t>
      </w:r>
      <w:r>
        <w:t>用零部件</w:t>
      </w:r>
      <w:r>
        <w:rPr>
          <w:rFonts w:hint="eastAsia"/>
        </w:rPr>
        <w:t>不需要</w:t>
      </w:r>
      <w:r>
        <w:t>进行技术检测</w:t>
      </w:r>
      <w:r>
        <w:rPr>
          <w:rFonts w:hint="eastAsia"/>
        </w:rPr>
        <w:t>，但</w:t>
      </w:r>
      <w:r>
        <w:t>需要经过试用确保零部件正常运行</w:t>
      </w:r>
      <w:r>
        <w:rPr>
          <w:rFonts w:hint="eastAsia"/>
        </w:rPr>
        <w:t>。</w:t>
      </w:r>
    </w:p>
    <w:p w14:paraId="1CD9A67A" w14:textId="77777777" w:rsidR="00D900E5" w:rsidRDefault="00D866C6">
      <w:pPr>
        <w:pStyle w:val="affffffffa"/>
        <w:ind w:left="0"/>
      </w:pPr>
      <w:r>
        <w:rPr>
          <w:rFonts w:hint="eastAsia"/>
        </w:rPr>
        <w:t>有必要进行技术检测的</w:t>
      </w:r>
      <w:r>
        <w:t>零部件应</w:t>
      </w:r>
      <w:r>
        <w:rPr>
          <w:rFonts w:hint="eastAsia"/>
        </w:rPr>
        <w:t>根据使用</w:t>
      </w:r>
      <w:r>
        <w:t>安全</w:t>
      </w:r>
      <w:r>
        <w:rPr>
          <w:rFonts w:hint="eastAsia"/>
        </w:rPr>
        <w:t>性或根据客户</w:t>
      </w:r>
      <w:r>
        <w:t>需求</w:t>
      </w:r>
      <w:r>
        <w:rPr>
          <w:rFonts w:hint="eastAsia"/>
        </w:rPr>
        <w:t>进行技术检测，检测项目包括以下</w:t>
      </w:r>
      <w:r>
        <w:t>列出的某一项或几项，</w:t>
      </w:r>
      <w:r>
        <w:rPr>
          <w:rFonts w:hint="eastAsia"/>
        </w:rPr>
        <w:t>也可</w:t>
      </w:r>
      <w:r>
        <w:t>根据需求增加</w:t>
      </w:r>
      <w:r>
        <w:rPr>
          <w:rFonts w:hint="eastAsia"/>
        </w:rPr>
        <w:t>其他技术</w:t>
      </w:r>
      <w:r>
        <w:t>检测项：</w:t>
      </w:r>
    </w:p>
    <w:p w14:paraId="64D45E40" w14:textId="77777777" w:rsidR="00D900E5" w:rsidRDefault="00D866C6">
      <w:pPr>
        <w:pStyle w:val="af5"/>
        <w:numPr>
          <w:ilvl w:val="0"/>
          <w:numId w:val="33"/>
        </w:numPr>
      </w:pPr>
      <w:r>
        <w:rPr>
          <w:rFonts w:hint="eastAsia"/>
        </w:rPr>
        <w:t>形位公差：</w:t>
      </w:r>
      <w:r>
        <w:t>应</w:t>
      </w:r>
      <w:r>
        <w:rPr>
          <w:rFonts w:hint="eastAsia"/>
        </w:rPr>
        <w:t>进行测量</w:t>
      </w:r>
      <w:r>
        <w:t>检测；</w:t>
      </w:r>
    </w:p>
    <w:p w14:paraId="4230A57A" w14:textId="77777777" w:rsidR="00D900E5" w:rsidRDefault="00D866C6">
      <w:pPr>
        <w:pStyle w:val="af5"/>
        <w:numPr>
          <w:ilvl w:val="0"/>
          <w:numId w:val="32"/>
        </w:numPr>
      </w:pPr>
      <w:r>
        <w:rPr>
          <w:rFonts w:hint="eastAsia"/>
        </w:rPr>
        <w:t>表面及</w:t>
      </w:r>
      <w:r>
        <w:t>近表面</w:t>
      </w:r>
      <w:r>
        <w:rPr>
          <w:rFonts w:hint="eastAsia"/>
        </w:rPr>
        <w:t>缺陷</w:t>
      </w:r>
      <w:r>
        <w:t>：应</w:t>
      </w:r>
      <w:r>
        <w:rPr>
          <w:rFonts w:hint="eastAsia"/>
        </w:rPr>
        <w:t>进行压力</w:t>
      </w:r>
      <w:r>
        <w:t>检测</w:t>
      </w:r>
      <w:r>
        <w:rPr>
          <w:rFonts w:hint="eastAsia"/>
        </w:rPr>
        <w:t>、</w:t>
      </w:r>
      <w:r>
        <w:t>磁粉探伤、</w:t>
      </w:r>
      <w:r>
        <w:rPr>
          <w:rFonts w:hint="eastAsia"/>
        </w:rPr>
        <w:t>荧光</w:t>
      </w:r>
      <w:r>
        <w:t>探伤、超声波检测、电涡流检测、</w:t>
      </w:r>
      <w:r>
        <w:rPr>
          <w:rFonts w:hint="eastAsia"/>
        </w:rPr>
        <w:t>X光</w:t>
      </w:r>
      <w:r>
        <w:t>检测、渗漏检测；</w:t>
      </w:r>
    </w:p>
    <w:p w14:paraId="5F490632" w14:textId="77777777" w:rsidR="00D900E5" w:rsidRDefault="00D866C6">
      <w:pPr>
        <w:pStyle w:val="af5"/>
        <w:numPr>
          <w:ilvl w:val="0"/>
          <w:numId w:val="32"/>
        </w:numPr>
      </w:pPr>
      <w:r>
        <w:rPr>
          <w:rFonts w:hint="eastAsia"/>
        </w:rPr>
        <w:t>内部</w:t>
      </w:r>
      <w:r>
        <w:t>缺陷：应</w:t>
      </w:r>
      <w:r>
        <w:rPr>
          <w:rFonts w:hint="eastAsia"/>
        </w:rPr>
        <w:t>进行</w:t>
      </w:r>
      <w:r>
        <w:t>压力检测、超声波检测、</w:t>
      </w:r>
      <w:r>
        <w:rPr>
          <w:rFonts w:hint="eastAsia"/>
        </w:rPr>
        <w:t>X光</w:t>
      </w:r>
      <w:r>
        <w:t>检测；</w:t>
      </w:r>
    </w:p>
    <w:p w14:paraId="0F7F93F1" w14:textId="77777777" w:rsidR="00D900E5" w:rsidRDefault="00D866C6">
      <w:pPr>
        <w:pStyle w:val="af5"/>
        <w:numPr>
          <w:ilvl w:val="0"/>
          <w:numId w:val="32"/>
        </w:numPr>
      </w:pPr>
      <w:r>
        <w:rPr>
          <w:rFonts w:hint="eastAsia"/>
        </w:rPr>
        <w:t>磁性</w:t>
      </w:r>
      <w:r>
        <w:t>缺陷：应</w:t>
      </w:r>
      <w:r>
        <w:rPr>
          <w:rFonts w:hint="eastAsia"/>
        </w:rPr>
        <w:t>进行</w:t>
      </w:r>
      <w:r>
        <w:t>磁记忆检测。</w:t>
      </w:r>
    </w:p>
    <w:p w14:paraId="2C5B4DFB" w14:textId="77777777" w:rsidR="00D900E5" w:rsidRDefault="00D866C6">
      <w:pPr>
        <w:pStyle w:val="affffffffa"/>
        <w:ind w:left="0"/>
      </w:pPr>
      <w:r>
        <w:rPr>
          <w:rFonts w:hint="eastAsia"/>
        </w:rPr>
        <w:t>应根据5</w:t>
      </w:r>
      <w:r>
        <w:t>.3.3</w:t>
      </w:r>
      <w:r>
        <w:rPr>
          <w:rFonts w:hint="eastAsia"/>
        </w:rPr>
        <w:t>的技术检测方法，判断回用件的内部缺陷、尺寸偏差、裂纹、碰伤、疲劳、松弛、磨损、硬度等，并填写附录A：</w:t>
      </w:r>
    </w:p>
    <w:p w14:paraId="45CB7053" w14:textId="77777777" w:rsidR="00D900E5" w:rsidRDefault="00D866C6">
      <w:pPr>
        <w:pStyle w:val="af5"/>
        <w:numPr>
          <w:ilvl w:val="0"/>
          <w:numId w:val="0"/>
        </w:numPr>
        <w:ind w:left="851" w:hanging="426"/>
      </w:pPr>
      <w:r>
        <w:rPr>
          <w:rFonts w:hint="eastAsia"/>
        </w:rPr>
        <w:t>a)</w:t>
      </w:r>
      <w:r>
        <w:rPr>
          <w:rFonts w:hint="eastAsia"/>
        </w:rPr>
        <w:tab/>
        <w:t>经技术检测结果中均为“否”，判定为回用件；</w:t>
      </w:r>
    </w:p>
    <w:p w14:paraId="28A0E756" w14:textId="77777777" w:rsidR="00D900E5" w:rsidRDefault="00D866C6">
      <w:pPr>
        <w:pStyle w:val="af5"/>
        <w:numPr>
          <w:ilvl w:val="0"/>
          <w:numId w:val="0"/>
        </w:numPr>
        <w:ind w:left="851" w:hanging="426"/>
      </w:pPr>
      <w:r>
        <w:rPr>
          <w:rFonts w:hint="eastAsia"/>
        </w:rPr>
        <w:t>b)</w:t>
      </w:r>
      <w:r>
        <w:rPr>
          <w:rFonts w:hint="eastAsia"/>
        </w:rPr>
        <w:tab/>
        <w:t>检测结论中有一项以上为“是”，直接判定为非回用件。</w:t>
      </w:r>
    </w:p>
    <w:p w14:paraId="3FD79726" w14:textId="77777777" w:rsidR="00D900E5" w:rsidRDefault="00D866C6">
      <w:pPr>
        <w:pStyle w:val="affd"/>
        <w:spacing w:before="120" w:after="120"/>
      </w:pPr>
      <w:bookmarkStart w:id="85" w:name="_Toc82426317"/>
      <w:bookmarkStart w:id="86" w:name="_Toc82449023"/>
      <w:r>
        <w:rPr>
          <w:rFonts w:hint="eastAsia"/>
        </w:rPr>
        <w:t>分类</w:t>
      </w:r>
      <w:bookmarkEnd w:id="85"/>
      <w:bookmarkEnd w:id="86"/>
    </w:p>
    <w:p w14:paraId="4CCE5C87" w14:textId="1C10A169" w:rsidR="00D900E5" w:rsidRDefault="00D866C6">
      <w:pPr>
        <w:widowControl/>
        <w:autoSpaceDE w:val="0"/>
        <w:autoSpaceDN w:val="0"/>
        <w:adjustRightInd/>
        <w:spacing w:line="240" w:lineRule="auto"/>
        <w:ind w:firstLineChars="200" w:firstLine="420"/>
        <w:rPr>
          <w:rFonts w:ascii="Times New Roman" w:hAnsi="Times New Roman"/>
          <w:kern w:val="0"/>
          <w:szCs w:val="20"/>
          <w:highlight w:val="yellow"/>
          <w:lang w:val="en"/>
        </w:rPr>
      </w:pPr>
      <w:r>
        <w:rPr>
          <w:rFonts w:ascii="Times New Roman" w:hAnsi="Times New Roman" w:hint="eastAsia"/>
          <w:kern w:val="0"/>
          <w:szCs w:val="20"/>
        </w:rPr>
        <w:t>根据外观检测与技术检测后，应根据回用件</w:t>
      </w:r>
      <w:r>
        <w:rPr>
          <w:rFonts w:ascii="Times New Roman" w:hAnsi="Times New Roman"/>
          <w:kern w:val="0"/>
          <w:szCs w:val="20"/>
        </w:rPr>
        <w:t>的</w:t>
      </w:r>
      <w:r>
        <w:rPr>
          <w:rFonts w:ascii="Times New Roman" w:hAnsi="Times New Roman" w:hint="eastAsia"/>
          <w:kern w:val="0"/>
          <w:szCs w:val="20"/>
        </w:rPr>
        <w:t>适用车型</w:t>
      </w:r>
      <w:r>
        <w:rPr>
          <w:rFonts w:ascii="Times New Roman" w:hAnsi="Times New Roman"/>
          <w:kern w:val="0"/>
          <w:szCs w:val="20"/>
        </w:rPr>
        <w:t>（</w:t>
      </w:r>
      <w:r>
        <w:rPr>
          <w:rFonts w:ascii="Times New Roman" w:hAnsi="Times New Roman" w:hint="eastAsia"/>
          <w:kern w:val="0"/>
          <w:szCs w:val="20"/>
        </w:rPr>
        <w:t>汽车</w:t>
      </w:r>
      <w:r>
        <w:rPr>
          <w:rFonts w:ascii="Times New Roman" w:hAnsi="Times New Roman"/>
          <w:kern w:val="0"/>
          <w:szCs w:val="20"/>
        </w:rPr>
        <w:t>、摩托车、电动车、</w:t>
      </w:r>
      <w:r w:rsidR="005B59E7" w:rsidRPr="005B59E7">
        <w:rPr>
          <w:rFonts w:ascii="Times New Roman" w:hAnsi="Times New Roman" w:hint="eastAsia"/>
          <w:kern w:val="0"/>
          <w:szCs w:val="20"/>
        </w:rPr>
        <w:t>轮式专用机械车</w:t>
      </w:r>
      <w:r>
        <w:rPr>
          <w:rFonts w:ascii="Times New Roman" w:hAnsi="Times New Roman"/>
          <w:kern w:val="0"/>
          <w:szCs w:val="20"/>
        </w:rPr>
        <w:t>等）</w:t>
      </w:r>
      <w:r>
        <w:rPr>
          <w:rFonts w:ascii="Times New Roman" w:hAnsi="Times New Roman" w:hint="eastAsia"/>
          <w:kern w:val="0"/>
          <w:szCs w:val="20"/>
        </w:rPr>
        <w:t>、类型</w:t>
      </w:r>
      <w:r>
        <w:rPr>
          <w:rFonts w:ascii="Times New Roman" w:hAnsi="Times New Roman"/>
          <w:kern w:val="0"/>
          <w:szCs w:val="20"/>
        </w:rPr>
        <w:t>（</w:t>
      </w:r>
      <w:r>
        <w:rPr>
          <w:rFonts w:ascii="Times New Roman" w:hAnsi="Times New Roman" w:hint="eastAsia"/>
          <w:kern w:val="0"/>
          <w:szCs w:val="20"/>
        </w:rPr>
        <w:t>如</w:t>
      </w:r>
      <w:r>
        <w:rPr>
          <w:rFonts w:ascii="Times New Roman" w:hAnsi="Times New Roman"/>
          <w:kern w:val="0"/>
          <w:szCs w:val="20"/>
        </w:rPr>
        <w:t>标准件、通用件、专用件等）</w:t>
      </w:r>
      <w:r>
        <w:rPr>
          <w:rFonts w:ascii="Times New Roman" w:hAnsi="Times New Roman" w:hint="eastAsia"/>
          <w:kern w:val="0"/>
          <w:szCs w:val="20"/>
        </w:rPr>
        <w:t>和功能结构及系统模块进行分类。</w:t>
      </w:r>
    </w:p>
    <w:p w14:paraId="23C08B13" w14:textId="77777777" w:rsidR="00D900E5" w:rsidRDefault="00D866C6">
      <w:pPr>
        <w:pStyle w:val="affd"/>
        <w:spacing w:before="120" w:after="120"/>
      </w:pPr>
      <w:bookmarkStart w:id="87" w:name="_Toc82426318"/>
      <w:bookmarkStart w:id="88" w:name="_Toc82449024"/>
      <w:r>
        <w:rPr>
          <w:rFonts w:hint="eastAsia"/>
        </w:rPr>
        <w:t>分拣</w:t>
      </w:r>
      <w:bookmarkEnd w:id="87"/>
      <w:bookmarkEnd w:id="88"/>
    </w:p>
    <w:p w14:paraId="2CA41E30" w14:textId="77777777" w:rsidR="00D900E5" w:rsidRDefault="00D866C6">
      <w:pPr>
        <w:widowControl/>
        <w:autoSpaceDE w:val="0"/>
        <w:autoSpaceDN w:val="0"/>
        <w:adjustRightInd/>
        <w:spacing w:line="240" w:lineRule="auto"/>
        <w:ind w:firstLineChars="200" w:firstLine="420"/>
        <w:rPr>
          <w:rFonts w:ascii="Times New Roman" w:hAnsi="Times New Roman"/>
          <w:kern w:val="0"/>
          <w:szCs w:val="20"/>
        </w:rPr>
      </w:pPr>
      <w:bookmarkStart w:id="89" w:name="_Hlk79083088"/>
      <w:r>
        <w:rPr>
          <w:rFonts w:ascii="Times New Roman" w:hAnsi="Times New Roman" w:hint="eastAsia"/>
          <w:kern w:val="0"/>
          <w:szCs w:val="20"/>
        </w:rPr>
        <w:t>根据车型、类别及功能分类的要求对报废机动车回用件进行拣选，并进行编码、包装、储存。</w:t>
      </w:r>
    </w:p>
    <w:p w14:paraId="2F26D973" w14:textId="77777777" w:rsidR="00D900E5" w:rsidRDefault="00D866C6">
      <w:pPr>
        <w:pStyle w:val="affd"/>
        <w:spacing w:before="120" w:after="120"/>
      </w:pPr>
      <w:bookmarkStart w:id="90" w:name="_Toc82449025"/>
      <w:bookmarkStart w:id="91" w:name="_Toc82426319"/>
      <w:bookmarkEnd w:id="89"/>
      <w:r>
        <w:rPr>
          <w:rFonts w:hint="eastAsia"/>
        </w:rPr>
        <w:t>信息登记</w:t>
      </w:r>
      <w:bookmarkEnd w:id="90"/>
      <w:bookmarkEnd w:id="91"/>
    </w:p>
    <w:p w14:paraId="0070EB98" w14:textId="77777777" w:rsidR="00D900E5" w:rsidRDefault="00D866C6">
      <w:pPr>
        <w:pStyle w:val="affffffffa"/>
        <w:ind w:left="0"/>
        <w:rPr>
          <w:rFonts w:ascii="Times New Roman"/>
        </w:rPr>
      </w:pPr>
      <w:r>
        <w:rPr>
          <w:rFonts w:ascii="Times New Roman" w:hint="eastAsia"/>
        </w:rPr>
        <w:t>报废汽车回用件应按附录</w:t>
      </w:r>
      <w:r>
        <w:rPr>
          <w:rFonts w:ascii="Times New Roman"/>
        </w:rPr>
        <w:t>B</w:t>
      </w:r>
      <w:r>
        <w:rPr>
          <w:rFonts w:ascii="Times New Roman" w:hint="eastAsia"/>
        </w:rPr>
        <w:t>进行统一格式编码。报废摩托车回用件应按附录</w:t>
      </w:r>
      <w:r>
        <w:rPr>
          <w:rFonts w:ascii="Times New Roman"/>
        </w:rPr>
        <w:t>C</w:t>
      </w:r>
      <w:r>
        <w:rPr>
          <w:rFonts w:ascii="Times New Roman" w:hint="eastAsia"/>
        </w:rPr>
        <w:t>进行统一格式编码。其它机动车可参照此分类进行编码。</w:t>
      </w:r>
    </w:p>
    <w:p w14:paraId="070ADF65" w14:textId="77777777" w:rsidR="00D900E5" w:rsidRDefault="00D866C6">
      <w:pPr>
        <w:pStyle w:val="affffffffa"/>
        <w:ind w:left="0"/>
        <w:rPr>
          <w:rFonts w:ascii="Times New Roman"/>
        </w:rPr>
      </w:pPr>
      <w:r>
        <w:rPr>
          <w:rFonts w:ascii="Times New Roman" w:hint="eastAsia"/>
        </w:rPr>
        <w:t>应登记回用件来源信息，信息包括但不限于车辆识别代号、机动车类型、机动车产品型号、零部件名称及其型号、机动车出厂日期、零部件出厂日期、零部件生产企业等。</w:t>
      </w:r>
    </w:p>
    <w:p w14:paraId="4728C982" w14:textId="77777777" w:rsidR="00D900E5" w:rsidRDefault="00D866C6">
      <w:pPr>
        <w:pStyle w:val="affffffffa"/>
        <w:ind w:left="0"/>
        <w:rPr>
          <w:rFonts w:ascii="Times New Roman"/>
        </w:rPr>
      </w:pPr>
      <w:r>
        <w:rPr>
          <w:rFonts w:ascii="Times New Roman" w:hint="eastAsia"/>
        </w:rPr>
        <w:t>报废机动车回用件鉴定及</w:t>
      </w:r>
      <w:r>
        <w:rPr>
          <w:rFonts w:ascii="Times New Roman"/>
        </w:rPr>
        <w:t>分类的信息</w:t>
      </w:r>
      <w:r>
        <w:rPr>
          <w:rFonts w:ascii="Times New Roman" w:hint="eastAsia"/>
        </w:rPr>
        <w:t>，</w:t>
      </w:r>
      <w:r>
        <w:rPr>
          <w:rFonts w:ascii="Times New Roman"/>
        </w:rPr>
        <w:t>应</w:t>
      </w:r>
      <w:r>
        <w:rPr>
          <w:rFonts w:ascii="Times New Roman" w:hint="eastAsia"/>
        </w:rPr>
        <w:t>详细</w:t>
      </w:r>
      <w:r>
        <w:rPr>
          <w:rFonts w:ascii="Times New Roman"/>
        </w:rPr>
        <w:t>记录</w:t>
      </w:r>
      <w:r>
        <w:rPr>
          <w:rFonts w:ascii="Times New Roman" w:hint="eastAsia"/>
        </w:rPr>
        <w:t>并保存，保存时间不低于</w:t>
      </w:r>
      <w:r>
        <w:rPr>
          <w:rFonts w:ascii="Times New Roman"/>
        </w:rPr>
        <w:t>3</w:t>
      </w:r>
      <w:r>
        <w:rPr>
          <w:rFonts w:ascii="Times New Roman" w:hint="eastAsia"/>
        </w:rPr>
        <w:t>年。</w:t>
      </w:r>
    </w:p>
    <w:p w14:paraId="02C75ED4" w14:textId="77777777" w:rsidR="00D900E5" w:rsidRDefault="00D866C6">
      <w:pPr>
        <w:pStyle w:val="affc"/>
        <w:spacing w:before="240" w:after="240"/>
      </w:pPr>
      <w:bookmarkStart w:id="92" w:name="_Toc82426331"/>
      <w:bookmarkStart w:id="93" w:name="_Toc82426320"/>
      <w:bookmarkStart w:id="94" w:name="_Toc82449026"/>
      <w:bookmarkStart w:id="95" w:name="_Toc82446455"/>
      <w:r>
        <w:rPr>
          <w:rFonts w:hint="eastAsia"/>
        </w:rPr>
        <w:t>包装、储存、标识</w:t>
      </w:r>
      <w:bookmarkEnd w:id="92"/>
      <w:bookmarkEnd w:id="93"/>
      <w:bookmarkEnd w:id="94"/>
      <w:bookmarkEnd w:id="95"/>
      <w:r>
        <w:rPr>
          <w:rFonts w:hint="eastAsia"/>
        </w:rPr>
        <w:t>及说明书</w:t>
      </w:r>
    </w:p>
    <w:p w14:paraId="358D97AD" w14:textId="77777777" w:rsidR="00D900E5" w:rsidRDefault="00D866C6">
      <w:pPr>
        <w:pStyle w:val="affd"/>
        <w:spacing w:before="120" w:after="120"/>
      </w:pPr>
      <w:bookmarkStart w:id="96" w:name="_Toc82449027"/>
      <w:bookmarkStart w:id="97" w:name="_Toc82426321"/>
      <w:bookmarkStart w:id="98" w:name="_Toc73717530"/>
      <w:r>
        <w:t>包装</w:t>
      </w:r>
      <w:bookmarkEnd w:id="96"/>
      <w:bookmarkEnd w:id="97"/>
      <w:bookmarkEnd w:id="98"/>
    </w:p>
    <w:p w14:paraId="14008538" w14:textId="77777777" w:rsidR="00D900E5" w:rsidRDefault="00D866C6">
      <w:pPr>
        <w:pStyle w:val="affffffffa"/>
        <w:ind w:left="0"/>
      </w:pPr>
      <w:r>
        <w:rPr>
          <w:rFonts w:ascii="Times New Roman" w:hint="eastAsia"/>
        </w:rPr>
        <w:t>应分类包装，不得混装。</w:t>
      </w:r>
    </w:p>
    <w:p w14:paraId="730376C1" w14:textId="77777777" w:rsidR="00D900E5" w:rsidRDefault="00D866C6">
      <w:pPr>
        <w:pStyle w:val="affffffffa"/>
        <w:ind w:left="0"/>
        <w:jc w:val="left"/>
        <w:rPr>
          <w:rFonts w:ascii="Times New Roman"/>
        </w:rPr>
      </w:pPr>
      <w:r>
        <w:rPr>
          <w:rFonts w:ascii="Times New Roman" w:hint="eastAsia"/>
        </w:rPr>
        <w:t>包装应</w:t>
      </w:r>
      <w:r>
        <w:rPr>
          <w:rFonts w:ascii="Times New Roman"/>
        </w:rPr>
        <w:t>符合</w:t>
      </w:r>
      <w:r>
        <w:rPr>
          <w:rFonts w:ascii="Times New Roman" w:hint="eastAsia"/>
        </w:rPr>
        <w:t>GB/T 191</w:t>
      </w:r>
      <w:r>
        <w:rPr>
          <w:rFonts w:ascii="Times New Roman" w:hint="eastAsia"/>
        </w:rPr>
        <w:t>的</w:t>
      </w:r>
      <w:r>
        <w:rPr>
          <w:rFonts w:ascii="Times New Roman"/>
        </w:rPr>
        <w:t>要求</w:t>
      </w:r>
      <w:r>
        <w:rPr>
          <w:rFonts w:ascii="Times New Roman" w:hint="eastAsia"/>
        </w:rPr>
        <w:t>。</w:t>
      </w:r>
    </w:p>
    <w:p w14:paraId="66EFB9E7" w14:textId="77777777" w:rsidR="00D900E5" w:rsidRDefault="00D866C6">
      <w:pPr>
        <w:pStyle w:val="affd"/>
        <w:spacing w:before="120" w:after="120"/>
      </w:pPr>
      <w:bookmarkStart w:id="99" w:name="_Toc73717531"/>
      <w:bookmarkStart w:id="100" w:name="_Toc82449028"/>
      <w:bookmarkStart w:id="101" w:name="_Toc82426322"/>
      <w:r>
        <w:rPr>
          <w:rFonts w:hint="eastAsia"/>
        </w:rPr>
        <w:t>储存</w:t>
      </w:r>
      <w:bookmarkEnd w:id="99"/>
      <w:bookmarkEnd w:id="100"/>
      <w:bookmarkEnd w:id="101"/>
    </w:p>
    <w:p w14:paraId="15BBD36C" w14:textId="77777777" w:rsidR="00D900E5" w:rsidRDefault="00D866C6">
      <w:pPr>
        <w:pStyle w:val="affffe"/>
        <w:ind w:firstLine="420"/>
        <w:rPr>
          <w:rFonts w:ascii="Times New Roman"/>
        </w:rPr>
      </w:pPr>
      <w:r>
        <w:rPr>
          <w:rFonts w:ascii="Times New Roman" w:hint="eastAsia"/>
        </w:rPr>
        <w:t>不同回用件应单独储存</w:t>
      </w:r>
      <w:r>
        <w:rPr>
          <w:rFonts w:ascii="Times New Roman"/>
        </w:rPr>
        <w:t>，</w:t>
      </w:r>
      <w:r>
        <w:rPr>
          <w:rFonts w:ascii="Times New Roman" w:hint="eastAsia"/>
        </w:rPr>
        <w:t>储</w:t>
      </w:r>
      <w:r>
        <w:rPr>
          <w:rFonts w:ascii="Times New Roman"/>
        </w:rPr>
        <w:t>存应符合</w:t>
      </w:r>
      <w:r>
        <w:rPr>
          <w:rFonts w:ascii="Times New Roman"/>
        </w:rPr>
        <w:t>GB 22128</w:t>
      </w:r>
      <w:r>
        <w:rPr>
          <w:rFonts w:ascii="Times New Roman" w:hint="eastAsia"/>
        </w:rPr>
        <w:t>、</w:t>
      </w:r>
      <w:r>
        <w:rPr>
          <w:rFonts w:ascii="Times New Roman"/>
        </w:rPr>
        <w:t>QC/T 238</w:t>
      </w:r>
      <w:r>
        <w:rPr>
          <w:rFonts w:ascii="Times New Roman" w:hint="eastAsia"/>
        </w:rPr>
        <w:t>的</w:t>
      </w:r>
      <w:r>
        <w:rPr>
          <w:rFonts w:ascii="Times New Roman"/>
        </w:rPr>
        <w:t>要求</w:t>
      </w:r>
      <w:r>
        <w:rPr>
          <w:rFonts w:ascii="Times New Roman" w:hint="eastAsia"/>
        </w:rPr>
        <w:t>。</w:t>
      </w:r>
    </w:p>
    <w:p w14:paraId="61AA9D6A" w14:textId="77777777" w:rsidR="00D900E5" w:rsidRDefault="00D866C6">
      <w:pPr>
        <w:pStyle w:val="affd"/>
        <w:spacing w:before="120" w:after="120"/>
      </w:pPr>
      <w:bookmarkStart w:id="102" w:name="_Toc82426323"/>
      <w:bookmarkStart w:id="103" w:name="_Toc73717532"/>
      <w:bookmarkStart w:id="104" w:name="_Toc82449029"/>
      <w:r>
        <w:rPr>
          <w:rFonts w:hint="eastAsia"/>
        </w:rPr>
        <w:t>标识</w:t>
      </w:r>
      <w:bookmarkEnd w:id="102"/>
      <w:bookmarkEnd w:id="103"/>
      <w:bookmarkEnd w:id="104"/>
    </w:p>
    <w:p w14:paraId="6965DAC6" w14:textId="77777777" w:rsidR="00D900E5" w:rsidRDefault="00D866C6">
      <w:pPr>
        <w:pStyle w:val="affffffffa"/>
        <w:ind w:left="0"/>
      </w:pPr>
      <w:bookmarkStart w:id="105" w:name="_Hlk82797070"/>
      <w:r>
        <w:rPr>
          <w:rFonts w:ascii="Times New Roman" w:hint="eastAsia"/>
        </w:rPr>
        <w:t>应在回用件外观以及包装上分别注明标识，</w:t>
      </w:r>
      <w:r>
        <w:t>标识应清晰易见、坚固耐久且不易替换。</w:t>
      </w:r>
    </w:p>
    <w:p w14:paraId="0386D405" w14:textId="77777777" w:rsidR="00D900E5" w:rsidRDefault="00D866C6">
      <w:pPr>
        <w:pStyle w:val="affffffffa"/>
        <w:ind w:left="0"/>
        <w:rPr>
          <w:rFonts w:ascii="Times New Roman"/>
        </w:rPr>
      </w:pPr>
      <w:r>
        <w:rPr>
          <w:rFonts w:hAnsi="宋体"/>
        </w:rPr>
        <w:lastRenderedPageBreak/>
        <w:t>“</w:t>
      </w:r>
      <w:r>
        <w:rPr>
          <w:rFonts w:hAnsi="宋体" w:hint="eastAsia"/>
        </w:rPr>
        <w:t>报废</w:t>
      </w:r>
      <w:r>
        <w:rPr>
          <w:rFonts w:hAnsi="宋体"/>
        </w:rPr>
        <w:t>机动车回用件”</w:t>
      </w:r>
      <w:r>
        <w:rPr>
          <w:rFonts w:ascii="Times New Roman"/>
        </w:rPr>
        <w:t>标</w:t>
      </w:r>
      <w:r>
        <w:rPr>
          <w:rFonts w:ascii="Times New Roman" w:hint="eastAsia"/>
        </w:rPr>
        <w:t>识</w:t>
      </w:r>
      <w:r>
        <w:rPr>
          <w:rFonts w:ascii="Times New Roman"/>
        </w:rPr>
        <w:t>见附录</w:t>
      </w:r>
      <w:r>
        <w:rPr>
          <w:rFonts w:ascii="Times New Roman"/>
        </w:rPr>
        <w:t>D</w:t>
      </w:r>
      <w:r>
        <w:rPr>
          <w:rFonts w:ascii="Times New Roman" w:hint="eastAsia"/>
        </w:rPr>
        <w:t>。</w:t>
      </w:r>
    </w:p>
    <w:p w14:paraId="6680817B" w14:textId="77777777" w:rsidR="00D900E5" w:rsidRDefault="00D866C6">
      <w:pPr>
        <w:pStyle w:val="affffffffa"/>
        <w:ind w:left="0"/>
        <w:rPr>
          <w:rFonts w:ascii="Times New Roman"/>
        </w:rPr>
      </w:pPr>
      <w:r>
        <w:rPr>
          <w:rFonts w:ascii="Times New Roman" w:hint="eastAsia"/>
        </w:rPr>
        <w:t>标识</w:t>
      </w:r>
      <w:r>
        <w:rPr>
          <w:rFonts w:ascii="Times New Roman"/>
        </w:rPr>
        <w:t>应根据回用件</w:t>
      </w:r>
      <w:r>
        <w:rPr>
          <w:rFonts w:ascii="Times New Roman" w:hint="eastAsia"/>
        </w:rPr>
        <w:t>的</w:t>
      </w:r>
      <w:r>
        <w:rPr>
          <w:rFonts w:ascii="Times New Roman"/>
        </w:rPr>
        <w:t>大小，同比例</w:t>
      </w:r>
      <w:r>
        <w:rPr>
          <w:rFonts w:ascii="Times New Roman" w:hint="eastAsia"/>
        </w:rPr>
        <w:t>缩小</w:t>
      </w:r>
      <w:r>
        <w:rPr>
          <w:rFonts w:ascii="Times New Roman"/>
        </w:rPr>
        <w:t>或者放大，标</w:t>
      </w:r>
      <w:r>
        <w:rPr>
          <w:rFonts w:ascii="Times New Roman" w:hint="eastAsia"/>
        </w:rPr>
        <w:t>识直径</w:t>
      </w:r>
      <w:r>
        <w:rPr>
          <w:rFonts w:ascii="Times New Roman"/>
        </w:rPr>
        <w:t>不</w:t>
      </w:r>
      <w:r>
        <w:rPr>
          <w:rFonts w:ascii="Times New Roman" w:hint="eastAsia"/>
        </w:rPr>
        <w:t>应</w:t>
      </w:r>
      <w:r>
        <w:rPr>
          <w:rFonts w:ascii="Times New Roman"/>
        </w:rPr>
        <w:t>小于</w:t>
      </w:r>
      <w:r>
        <w:rPr>
          <w:rFonts w:ascii="Times New Roman"/>
        </w:rPr>
        <w:t>20</w:t>
      </w:r>
      <w:r>
        <w:rPr>
          <w:rFonts w:ascii="Times New Roman" w:hint="eastAsia"/>
        </w:rPr>
        <w:t xml:space="preserve"> </w:t>
      </w:r>
      <w:r>
        <w:rPr>
          <w:rFonts w:ascii="Times New Roman"/>
        </w:rPr>
        <w:t>mm</w:t>
      </w:r>
      <w:r>
        <w:rPr>
          <w:rFonts w:ascii="Times New Roman"/>
        </w:rPr>
        <w:t>。</w:t>
      </w:r>
      <w:bookmarkEnd w:id="105"/>
    </w:p>
    <w:p w14:paraId="6AF43854" w14:textId="77777777" w:rsidR="00D900E5" w:rsidRDefault="00D866C6">
      <w:pPr>
        <w:pStyle w:val="affd"/>
        <w:spacing w:before="120" w:after="120"/>
      </w:pPr>
      <w:r>
        <w:rPr>
          <w:rFonts w:hint="eastAsia"/>
        </w:rPr>
        <w:t>说明书</w:t>
      </w:r>
    </w:p>
    <w:p w14:paraId="3621D6E4" w14:textId="77777777" w:rsidR="00D900E5" w:rsidRDefault="00D866C6">
      <w:pPr>
        <w:pStyle w:val="affffffffa"/>
        <w:ind w:left="0"/>
      </w:pPr>
      <w:r>
        <w:rPr>
          <w:rFonts w:ascii="Times New Roman" w:hint="eastAsia"/>
        </w:rPr>
        <w:t>回用件应具有说明书，</w:t>
      </w:r>
      <w:r>
        <w:t>说明</w:t>
      </w:r>
      <w:r>
        <w:rPr>
          <w:rFonts w:hint="eastAsia"/>
        </w:rPr>
        <w:t>书应包括不限于以下内容</w:t>
      </w:r>
      <w:r>
        <w:t>：</w:t>
      </w:r>
    </w:p>
    <w:p w14:paraId="4B3DC3B7" w14:textId="77777777" w:rsidR="00D900E5" w:rsidRDefault="00D866C6">
      <w:pPr>
        <w:pStyle w:val="af5"/>
        <w:numPr>
          <w:ilvl w:val="0"/>
          <w:numId w:val="34"/>
        </w:numPr>
        <w:rPr>
          <w:rFonts w:ascii="Times New Roman"/>
        </w:rPr>
      </w:pPr>
      <w:r>
        <w:rPr>
          <w:rFonts w:ascii="Times New Roman"/>
        </w:rPr>
        <w:t>产品名称；</w:t>
      </w:r>
    </w:p>
    <w:p w14:paraId="1B8A29FC" w14:textId="77777777" w:rsidR="00D900E5" w:rsidRDefault="00D866C6">
      <w:pPr>
        <w:pStyle w:val="af5"/>
        <w:rPr>
          <w:rFonts w:ascii="Times New Roman"/>
        </w:rPr>
      </w:pPr>
      <w:r>
        <w:rPr>
          <w:rFonts w:ascii="Times New Roman" w:hint="eastAsia"/>
        </w:rPr>
        <w:t>鉴定</w:t>
      </w:r>
      <w:r>
        <w:rPr>
          <w:rFonts w:ascii="Times New Roman"/>
        </w:rPr>
        <w:t>及分类企业名称；</w:t>
      </w:r>
    </w:p>
    <w:p w14:paraId="1E796E9B" w14:textId="77777777" w:rsidR="00D900E5" w:rsidRDefault="00D866C6">
      <w:pPr>
        <w:pStyle w:val="af5"/>
        <w:rPr>
          <w:rFonts w:ascii="Times New Roman"/>
        </w:rPr>
      </w:pPr>
      <w:r>
        <w:rPr>
          <w:rFonts w:ascii="Times New Roman"/>
        </w:rPr>
        <w:t>产品</w:t>
      </w:r>
      <w:r>
        <w:rPr>
          <w:rFonts w:ascii="Times New Roman" w:hint="eastAsia"/>
        </w:rPr>
        <w:t>统一编码</w:t>
      </w:r>
      <w:r>
        <w:rPr>
          <w:rFonts w:ascii="Times New Roman"/>
        </w:rPr>
        <w:t>；</w:t>
      </w:r>
    </w:p>
    <w:p w14:paraId="339503C8" w14:textId="77777777" w:rsidR="00D900E5" w:rsidRDefault="00D866C6">
      <w:pPr>
        <w:pStyle w:val="af5"/>
        <w:rPr>
          <w:rFonts w:ascii="Times New Roman"/>
        </w:rPr>
      </w:pPr>
      <w:r>
        <w:rPr>
          <w:rFonts w:ascii="Times New Roman"/>
        </w:rPr>
        <w:t>产品型号；</w:t>
      </w:r>
    </w:p>
    <w:p w14:paraId="76BED077" w14:textId="77777777" w:rsidR="00D900E5" w:rsidRDefault="00D866C6">
      <w:pPr>
        <w:pStyle w:val="af5"/>
        <w:rPr>
          <w:rFonts w:ascii="Times New Roman"/>
        </w:rPr>
      </w:pPr>
      <w:r>
        <w:rPr>
          <w:rFonts w:ascii="Times New Roman"/>
        </w:rPr>
        <w:t>产品规格；</w:t>
      </w:r>
    </w:p>
    <w:p w14:paraId="11506A02" w14:textId="77777777" w:rsidR="00D900E5" w:rsidRDefault="00D866C6">
      <w:pPr>
        <w:pStyle w:val="af5"/>
        <w:rPr>
          <w:rFonts w:ascii="Times New Roman"/>
        </w:rPr>
      </w:pPr>
      <w:r>
        <w:rPr>
          <w:rFonts w:ascii="Times New Roman"/>
        </w:rPr>
        <w:t>产品</w:t>
      </w:r>
      <w:r>
        <w:rPr>
          <w:rFonts w:ascii="Times New Roman" w:hint="eastAsia"/>
        </w:rPr>
        <w:t>出厂</w:t>
      </w:r>
      <w:r>
        <w:rPr>
          <w:rFonts w:ascii="Times New Roman"/>
        </w:rPr>
        <w:t>日期；</w:t>
      </w:r>
    </w:p>
    <w:p w14:paraId="54FF7D1B" w14:textId="77777777" w:rsidR="00D900E5" w:rsidRDefault="00D866C6">
      <w:pPr>
        <w:pStyle w:val="af5"/>
        <w:rPr>
          <w:rFonts w:ascii="Times New Roman"/>
        </w:rPr>
      </w:pPr>
      <w:r>
        <w:rPr>
          <w:rFonts w:ascii="Times New Roman"/>
        </w:rPr>
        <w:t>机动车车架号</w:t>
      </w:r>
      <w:r>
        <w:rPr>
          <w:rFonts w:ascii="Times New Roman" w:hint="eastAsia"/>
        </w:rPr>
        <w:t>；</w:t>
      </w:r>
    </w:p>
    <w:p w14:paraId="686F5F5B" w14:textId="77777777" w:rsidR="00D900E5" w:rsidRDefault="00D866C6">
      <w:pPr>
        <w:pStyle w:val="af5"/>
      </w:pPr>
      <w:r>
        <w:rPr>
          <w:rFonts w:ascii="Times New Roman" w:hint="eastAsia"/>
        </w:rPr>
        <w:t>回用</w:t>
      </w:r>
      <w:proofErr w:type="gramStart"/>
      <w:r>
        <w:rPr>
          <w:rFonts w:ascii="Times New Roman" w:hint="eastAsia"/>
        </w:rPr>
        <w:t>件统一</w:t>
      </w:r>
      <w:proofErr w:type="gramEnd"/>
      <w:r>
        <w:rPr>
          <w:rFonts w:ascii="Times New Roman" w:hint="eastAsia"/>
        </w:rPr>
        <w:t>标识。</w:t>
      </w:r>
    </w:p>
    <w:p w14:paraId="13AA0B24" w14:textId="77777777" w:rsidR="00D900E5" w:rsidRDefault="00D900E5">
      <w:pPr>
        <w:pStyle w:val="af8"/>
        <w:sectPr w:rsidR="00D900E5">
          <w:headerReference w:type="even" r:id="rId22"/>
          <w:headerReference w:type="default" r:id="rId23"/>
          <w:footerReference w:type="even" r:id="rId24"/>
          <w:footerReference w:type="default" r:id="rId25"/>
          <w:pgSz w:w="11906" w:h="16838"/>
          <w:pgMar w:top="2410" w:right="1134" w:bottom="1134" w:left="1134" w:header="1418" w:footer="1134" w:gutter="284"/>
          <w:pgNumType w:start="1"/>
          <w:cols w:space="425"/>
          <w:formProt w:val="0"/>
          <w:docGrid w:linePitch="312"/>
        </w:sectPr>
      </w:pPr>
    </w:p>
    <w:p w14:paraId="7D7A18D3" w14:textId="77777777" w:rsidR="00D900E5" w:rsidRDefault="00D900E5">
      <w:pPr>
        <w:pStyle w:val="af8"/>
      </w:pPr>
      <w:bookmarkStart w:id="106" w:name="BookMark5"/>
      <w:bookmarkEnd w:id="29"/>
    </w:p>
    <w:p w14:paraId="5017520F" w14:textId="77777777" w:rsidR="00D900E5" w:rsidRDefault="00D900E5">
      <w:pPr>
        <w:pStyle w:val="afe"/>
      </w:pPr>
    </w:p>
    <w:p w14:paraId="29B3E995" w14:textId="77777777" w:rsidR="00D900E5" w:rsidRDefault="00D866C6">
      <w:pPr>
        <w:pStyle w:val="aff3"/>
        <w:spacing w:before="60" w:after="120"/>
      </w:pPr>
      <w:r>
        <w:br/>
      </w:r>
      <w:bookmarkStart w:id="107" w:name="_Toc82426324"/>
      <w:bookmarkStart w:id="108" w:name="_Toc82426332"/>
      <w:bookmarkStart w:id="109" w:name="_Toc82446456"/>
      <w:bookmarkStart w:id="110" w:name="_Toc82449030"/>
      <w:r>
        <w:rPr>
          <w:rFonts w:hint="eastAsia"/>
        </w:rPr>
        <w:t>（资料性）</w:t>
      </w:r>
      <w:r>
        <w:br/>
      </w:r>
      <w:bookmarkEnd w:id="107"/>
      <w:bookmarkEnd w:id="108"/>
      <w:r>
        <w:rPr>
          <w:rFonts w:hint="eastAsia"/>
        </w:rPr>
        <w:t>回用件检测及分类记录表</w:t>
      </w:r>
      <w:bookmarkEnd w:id="109"/>
      <w:bookmarkEnd w:id="110"/>
    </w:p>
    <w:p w14:paraId="7614D4B0" w14:textId="77777777" w:rsidR="00D900E5" w:rsidRDefault="00D866C6">
      <w:pPr>
        <w:pStyle w:val="aff4"/>
        <w:spacing w:before="120" w:after="120"/>
      </w:pPr>
      <w:r>
        <w:rPr>
          <w:rFonts w:hint="eastAsia"/>
        </w:rPr>
        <w:t>回用件检测及分类记录表</w:t>
      </w:r>
    </w:p>
    <w:p w14:paraId="183062CB" w14:textId="77777777" w:rsidR="00D900E5" w:rsidRDefault="00D866C6">
      <w:pPr>
        <w:pStyle w:val="affffe"/>
        <w:ind w:firstLine="420"/>
      </w:pPr>
      <w:r>
        <w:rPr>
          <w:rFonts w:hint="eastAsia"/>
        </w:rPr>
        <w:t>回用件检测及分类记录表见表A</w:t>
      </w:r>
      <w:r>
        <w:t>.1</w:t>
      </w:r>
      <w:r>
        <w:rPr>
          <w:rFonts w:hint="eastAsia"/>
        </w:rPr>
        <w:t>。</w:t>
      </w:r>
    </w:p>
    <w:p w14:paraId="134ACD28" w14:textId="77777777" w:rsidR="00D900E5" w:rsidRDefault="00D866C6">
      <w:pPr>
        <w:pStyle w:val="aff"/>
        <w:spacing w:before="120" w:after="120"/>
      </w:pPr>
      <w:r>
        <w:rPr>
          <w:rFonts w:hint="eastAsia"/>
        </w:rPr>
        <w:t>回用件检测及分类记录表</w:t>
      </w:r>
    </w:p>
    <w:tbl>
      <w:tblPr>
        <w:tblW w:w="9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1492"/>
        <w:gridCol w:w="1723"/>
        <w:gridCol w:w="1607"/>
        <w:gridCol w:w="1608"/>
        <w:gridCol w:w="1609"/>
      </w:tblGrid>
      <w:tr w:rsidR="00D900E5" w14:paraId="3A03A3A1" w14:textId="77777777">
        <w:trPr>
          <w:trHeight w:val="478"/>
          <w:jc w:val="center"/>
        </w:trPr>
        <w:tc>
          <w:tcPr>
            <w:tcW w:w="1607" w:type="dxa"/>
            <w:tcBorders>
              <w:top w:val="single" w:sz="4" w:space="0" w:color="000000"/>
              <w:left w:val="single" w:sz="4" w:space="0" w:color="000000"/>
              <w:bottom w:val="single" w:sz="4" w:space="0" w:color="000000"/>
              <w:right w:val="single" w:sz="4" w:space="0" w:color="000000"/>
            </w:tcBorders>
            <w:vAlign w:val="center"/>
          </w:tcPr>
          <w:p w14:paraId="37AD2EFB"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bookmarkStart w:id="111" w:name="_Hlk73713623"/>
            <w:r>
              <w:rPr>
                <w:rFonts w:ascii="Times New Roman" w:hAnsi="Times New Roman" w:hint="eastAsia"/>
                <w:kern w:val="0"/>
                <w:sz w:val="18"/>
                <w:szCs w:val="18"/>
              </w:rPr>
              <w:t>检测单位</w:t>
            </w:r>
          </w:p>
        </w:tc>
        <w:tc>
          <w:tcPr>
            <w:tcW w:w="1492" w:type="dxa"/>
            <w:tcBorders>
              <w:top w:val="single" w:sz="4" w:space="0" w:color="000000"/>
              <w:left w:val="single" w:sz="4" w:space="0" w:color="000000"/>
              <w:bottom w:val="single" w:sz="4" w:space="0" w:color="000000"/>
              <w:right w:val="single" w:sz="4" w:space="0" w:color="000000"/>
            </w:tcBorders>
            <w:vAlign w:val="center"/>
          </w:tcPr>
          <w:p w14:paraId="09F0168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top w:val="single" w:sz="4" w:space="0" w:color="000000"/>
              <w:left w:val="single" w:sz="4" w:space="0" w:color="000000"/>
              <w:bottom w:val="single" w:sz="4" w:space="0" w:color="000000"/>
              <w:right w:val="single" w:sz="4" w:space="0" w:color="000000"/>
            </w:tcBorders>
            <w:vAlign w:val="center"/>
          </w:tcPr>
          <w:p w14:paraId="5A9DB7A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检测人员</w:t>
            </w:r>
          </w:p>
        </w:tc>
        <w:tc>
          <w:tcPr>
            <w:tcW w:w="1607" w:type="dxa"/>
            <w:tcBorders>
              <w:top w:val="single" w:sz="4" w:space="0" w:color="000000"/>
              <w:left w:val="single" w:sz="4" w:space="0" w:color="000000"/>
              <w:bottom w:val="single" w:sz="4" w:space="0" w:color="000000"/>
              <w:right w:val="single" w:sz="4" w:space="0" w:color="000000"/>
            </w:tcBorders>
            <w:vAlign w:val="center"/>
          </w:tcPr>
          <w:p w14:paraId="6F9B3D6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318ECFE3"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检测日期</w:t>
            </w:r>
          </w:p>
        </w:tc>
        <w:tc>
          <w:tcPr>
            <w:tcW w:w="1608" w:type="dxa"/>
            <w:tcBorders>
              <w:top w:val="single" w:sz="4" w:space="0" w:color="000000"/>
              <w:left w:val="single" w:sz="4" w:space="0" w:color="000000"/>
              <w:bottom w:val="single" w:sz="4" w:space="0" w:color="000000"/>
              <w:right w:val="single" w:sz="4" w:space="0" w:color="000000"/>
            </w:tcBorders>
            <w:vAlign w:val="center"/>
          </w:tcPr>
          <w:p w14:paraId="4ECA17E6"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4FC674B0" w14:textId="77777777">
        <w:trPr>
          <w:trHeight w:val="478"/>
          <w:jc w:val="center"/>
        </w:trPr>
        <w:tc>
          <w:tcPr>
            <w:tcW w:w="1607" w:type="dxa"/>
            <w:tcBorders>
              <w:top w:val="single" w:sz="4" w:space="0" w:color="000000"/>
              <w:left w:val="single" w:sz="4" w:space="0" w:color="000000"/>
              <w:bottom w:val="single" w:sz="4" w:space="0" w:color="000000"/>
              <w:right w:val="single" w:sz="4" w:space="0" w:color="000000"/>
            </w:tcBorders>
            <w:vAlign w:val="center"/>
          </w:tcPr>
          <w:p w14:paraId="38A91F7F"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机动车</w:t>
            </w:r>
            <w:r>
              <w:rPr>
                <w:rFonts w:ascii="Times New Roman" w:hAnsi="Times New Roman"/>
                <w:kern w:val="0"/>
                <w:sz w:val="18"/>
                <w:szCs w:val="18"/>
              </w:rPr>
              <w:t>类型</w:t>
            </w:r>
          </w:p>
        </w:tc>
        <w:tc>
          <w:tcPr>
            <w:tcW w:w="1492" w:type="dxa"/>
            <w:tcBorders>
              <w:top w:val="single" w:sz="4" w:space="0" w:color="000000"/>
              <w:left w:val="single" w:sz="4" w:space="0" w:color="000000"/>
              <w:bottom w:val="single" w:sz="4" w:space="0" w:color="000000"/>
              <w:right w:val="single" w:sz="4" w:space="0" w:color="000000"/>
            </w:tcBorders>
            <w:vAlign w:val="center"/>
          </w:tcPr>
          <w:p w14:paraId="4B2A13F7"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top w:val="single" w:sz="4" w:space="0" w:color="000000"/>
              <w:left w:val="single" w:sz="4" w:space="0" w:color="000000"/>
              <w:bottom w:val="single" w:sz="4" w:space="0" w:color="000000"/>
              <w:right w:val="single" w:sz="4" w:space="0" w:color="000000"/>
            </w:tcBorders>
            <w:vAlign w:val="center"/>
          </w:tcPr>
          <w:p w14:paraId="284CD9DA"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机动车</w:t>
            </w:r>
            <w:r>
              <w:rPr>
                <w:rFonts w:ascii="Times New Roman" w:hAnsi="Times New Roman"/>
                <w:kern w:val="0"/>
                <w:sz w:val="18"/>
                <w:szCs w:val="18"/>
              </w:rPr>
              <w:t>产品型号</w:t>
            </w:r>
          </w:p>
        </w:tc>
        <w:tc>
          <w:tcPr>
            <w:tcW w:w="1607" w:type="dxa"/>
            <w:tcBorders>
              <w:top w:val="single" w:sz="4" w:space="0" w:color="000000"/>
              <w:left w:val="single" w:sz="4" w:space="0" w:color="000000"/>
              <w:bottom w:val="single" w:sz="4" w:space="0" w:color="000000"/>
              <w:right w:val="single" w:sz="4" w:space="0" w:color="000000"/>
            </w:tcBorders>
            <w:vAlign w:val="center"/>
          </w:tcPr>
          <w:p w14:paraId="274E41F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0046267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车辆识别代号</w:t>
            </w:r>
          </w:p>
        </w:tc>
        <w:tc>
          <w:tcPr>
            <w:tcW w:w="1608" w:type="dxa"/>
            <w:tcBorders>
              <w:top w:val="single" w:sz="4" w:space="0" w:color="000000"/>
              <w:left w:val="single" w:sz="4" w:space="0" w:color="000000"/>
              <w:bottom w:val="single" w:sz="4" w:space="0" w:color="000000"/>
              <w:right w:val="single" w:sz="4" w:space="0" w:color="000000"/>
            </w:tcBorders>
            <w:vAlign w:val="center"/>
          </w:tcPr>
          <w:p w14:paraId="1E3E1C0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3C17F834" w14:textId="77777777">
        <w:trPr>
          <w:trHeight w:val="478"/>
          <w:jc w:val="center"/>
        </w:trPr>
        <w:tc>
          <w:tcPr>
            <w:tcW w:w="1607" w:type="dxa"/>
            <w:tcBorders>
              <w:top w:val="single" w:sz="4" w:space="0" w:color="000000"/>
              <w:left w:val="single" w:sz="4" w:space="0" w:color="000000"/>
              <w:bottom w:val="single" w:sz="4" w:space="0" w:color="000000"/>
              <w:right w:val="single" w:sz="4" w:space="0" w:color="000000"/>
            </w:tcBorders>
            <w:vAlign w:val="center"/>
          </w:tcPr>
          <w:p w14:paraId="0B776FFD"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机动车生产企业</w:t>
            </w:r>
          </w:p>
        </w:tc>
        <w:tc>
          <w:tcPr>
            <w:tcW w:w="1492" w:type="dxa"/>
            <w:tcBorders>
              <w:top w:val="single" w:sz="4" w:space="0" w:color="000000"/>
              <w:left w:val="single" w:sz="4" w:space="0" w:color="000000"/>
              <w:bottom w:val="single" w:sz="4" w:space="0" w:color="000000"/>
              <w:right w:val="single" w:sz="4" w:space="0" w:color="000000"/>
            </w:tcBorders>
            <w:vAlign w:val="center"/>
          </w:tcPr>
          <w:p w14:paraId="000FED8B"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top w:val="single" w:sz="4" w:space="0" w:color="000000"/>
              <w:left w:val="single" w:sz="4" w:space="0" w:color="000000"/>
              <w:bottom w:val="single" w:sz="4" w:space="0" w:color="000000"/>
              <w:right w:val="single" w:sz="4" w:space="0" w:color="000000"/>
            </w:tcBorders>
            <w:vAlign w:val="center"/>
          </w:tcPr>
          <w:p w14:paraId="7E189C8C"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机动车</w:t>
            </w:r>
            <w:r>
              <w:rPr>
                <w:rFonts w:ascii="Times New Roman" w:hAnsi="Times New Roman"/>
                <w:kern w:val="0"/>
                <w:sz w:val="18"/>
                <w:szCs w:val="18"/>
              </w:rPr>
              <w:t>出厂日期</w:t>
            </w:r>
          </w:p>
        </w:tc>
        <w:tc>
          <w:tcPr>
            <w:tcW w:w="1607" w:type="dxa"/>
            <w:tcBorders>
              <w:top w:val="single" w:sz="4" w:space="0" w:color="000000"/>
              <w:left w:val="single" w:sz="4" w:space="0" w:color="000000"/>
              <w:bottom w:val="single" w:sz="4" w:space="0" w:color="000000"/>
              <w:right w:val="single" w:sz="4" w:space="0" w:color="000000"/>
            </w:tcBorders>
            <w:vAlign w:val="center"/>
          </w:tcPr>
          <w:p w14:paraId="113AA9C4"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28F6B8B"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零部件名称</w:t>
            </w:r>
          </w:p>
        </w:tc>
        <w:tc>
          <w:tcPr>
            <w:tcW w:w="1608" w:type="dxa"/>
            <w:tcBorders>
              <w:top w:val="single" w:sz="4" w:space="0" w:color="000000"/>
              <w:left w:val="single" w:sz="4" w:space="0" w:color="000000"/>
              <w:bottom w:val="single" w:sz="4" w:space="0" w:color="000000"/>
              <w:right w:val="single" w:sz="4" w:space="0" w:color="000000"/>
            </w:tcBorders>
            <w:vAlign w:val="center"/>
          </w:tcPr>
          <w:p w14:paraId="231D74D6"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6B0AD731" w14:textId="77777777">
        <w:trPr>
          <w:trHeight w:val="478"/>
          <w:jc w:val="center"/>
        </w:trPr>
        <w:tc>
          <w:tcPr>
            <w:tcW w:w="1607" w:type="dxa"/>
            <w:tcBorders>
              <w:top w:val="single" w:sz="4" w:space="0" w:color="000000"/>
              <w:left w:val="single" w:sz="4" w:space="0" w:color="000000"/>
              <w:bottom w:val="single" w:sz="4" w:space="0" w:color="000000"/>
              <w:right w:val="single" w:sz="4" w:space="0" w:color="000000"/>
            </w:tcBorders>
            <w:vAlign w:val="center"/>
          </w:tcPr>
          <w:p w14:paraId="7E99C12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零部件型号</w:t>
            </w:r>
          </w:p>
        </w:tc>
        <w:tc>
          <w:tcPr>
            <w:tcW w:w="1492" w:type="dxa"/>
            <w:tcBorders>
              <w:top w:val="single" w:sz="4" w:space="0" w:color="000000"/>
              <w:left w:val="single" w:sz="4" w:space="0" w:color="000000"/>
              <w:bottom w:val="single" w:sz="4" w:space="0" w:color="000000"/>
              <w:right w:val="single" w:sz="4" w:space="0" w:color="000000"/>
            </w:tcBorders>
            <w:vAlign w:val="center"/>
          </w:tcPr>
          <w:p w14:paraId="6B93BBF9"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top w:val="single" w:sz="4" w:space="0" w:color="000000"/>
              <w:left w:val="single" w:sz="4" w:space="0" w:color="000000"/>
              <w:bottom w:val="single" w:sz="4" w:space="0" w:color="000000"/>
              <w:right w:val="single" w:sz="4" w:space="0" w:color="000000"/>
            </w:tcBorders>
            <w:vAlign w:val="center"/>
          </w:tcPr>
          <w:p w14:paraId="1D9F3253"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零部件出厂日期</w:t>
            </w:r>
          </w:p>
        </w:tc>
        <w:tc>
          <w:tcPr>
            <w:tcW w:w="1607" w:type="dxa"/>
            <w:tcBorders>
              <w:top w:val="single" w:sz="4" w:space="0" w:color="000000"/>
              <w:left w:val="single" w:sz="4" w:space="0" w:color="000000"/>
              <w:bottom w:val="single" w:sz="4" w:space="0" w:color="000000"/>
              <w:right w:val="single" w:sz="4" w:space="0" w:color="000000"/>
            </w:tcBorders>
            <w:vAlign w:val="center"/>
          </w:tcPr>
          <w:p w14:paraId="7F5A5F28"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49018CE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零部件</w:t>
            </w:r>
            <w:r>
              <w:rPr>
                <w:rFonts w:ascii="Times New Roman" w:hAnsi="Times New Roman"/>
                <w:kern w:val="0"/>
                <w:sz w:val="18"/>
                <w:szCs w:val="18"/>
              </w:rPr>
              <w:t>使用年限</w:t>
            </w:r>
          </w:p>
        </w:tc>
        <w:tc>
          <w:tcPr>
            <w:tcW w:w="1608" w:type="dxa"/>
            <w:tcBorders>
              <w:top w:val="single" w:sz="4" w:space="0" w:color="000000"/>
              <w:left w:val="single" w:sz="4" w:space="0" w:color="000000"/>
              <w:bottom w:val="single" w:sz="4" w:space="0" w:color="000000"/>
              <w:right w:val="single" w:sz="4" w:space="0" w:color="000000"/>
            </w:tcBorders>
            <w:vAlign w:val="center"/>
          </w:tcPr>
          <w:p w14:paraId="5B8727B3"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7B84CB92" w14:textId="77777777">
        <w:trPr>
          <w:trHeight w:val="301"/>
          <w:jc w:val="center"/>
        </w:trPr>
        <w:tc>
          <w:tcPr>
            <w:tcW w:w="1607" w:type="dxa"/>
            <w:vMerge w:val="restart"/>
            <w:tcBorders>
              <w:top w:val="single" w:sz="4" w:space="0" w:color="000000"/>
              <w:left w:val="single" w:sz="4" w:space="0" w:color="000000"/>
              <w:right w:val="single" w:sz="4" w:space="0" w:color="000000"/>
            </w:tcBorders>
            <w:vAlign w:val="center"/>
          </w:tcPr>
          <w:p w14:paraId="19EE527D"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序号</w:t>
            </w:r>
          </w:p>
        </w:tc>
        <w:tc>
          <w:tcPr>
            <w:tcW w:w="3215" w:type="dxa"/>
            <w:gridSpan w:val="2"/>
            <w:vMerge w:val="restart"/>
            <w:tcBorders>
              <w:top w:val="single" w:sz="4" w:space="0" w:color="000000"/>
              <w:left w:val="single" w:sz="4" w:space="0" w:color="000000"/>
              <w:right w:val="single" w:sz="4" w:space="0" w:color="000000"/>
            </w:tcBorders>
            <w:vAlign w:val="center"/>
          </w:tcPr>
          <w:p w14:paraId="66DF373C"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kern w:val="0"/>
                <w:sz w:val="18"/>
                <w:szCs w:val="18"/>
              </w:rPr>
              <w:t>内容</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14:paraId="1C56F0FC"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结果</w:t>
            </w:r>
          </w:p>
        </w:tc>
        <w:tc>
          <w:tcPr>
            <w:tcW w:w="1608" w:type="dxa"/>
            <w:vMerge w:val="restart"/>
            <w:tcBorders>
              <w:top w:val="single" w:sz="4" w:space="0" w:color="000000"/>
              <w:left w:val="single" w:sz="4" w:space="0" w:color="000000"/>
              <w:right w:val="single" w:sz="4" w:space="0" w:color="000000"/>
            </w:tcBorders>
            <w:vAlign w:val="center"/>
          </w:tcPr>
          <w:p w14:paraId="4E67B482"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备注</w:t>
            </w:r>
          </w:p>
        </w:tc>
      </w:tr>
      <w:tr w:rsidR="00D900E5" w14:paraId="0BA50860" w14:textId="77777777">
        <w:trPr>
          <w:trHeight w:val="348"/>
          <w:jc w:val="center"/>
        </w:trPr>
        <w:tc>
          <w:tcPr>
            <w:tcW w:w="1607" w:type="dxa"/>
            <w:vMerge/>
            <w:tcBorders>
              <w:left w:val="single" w:sz="4" w:space="0" w:color="000000"/>
              <w:bottom w:val="single" w:sz="4" w:space="0" w:color="000000"/>
              <w:right w:val="single" w:sz="4" w:space="0" w:color="000000"/>
            </w:tcBorders>
            <w:vAlign w:val="center"/>
          </w:tcPr>
          <w:p w14:paraId="308292E8"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3215" w:type="dxa"/>
            <w:gridSpan w:val="2"/>
            <w:vMerge/>
            <w:tcBorders>
              <w:left w:val="single" w:sz="4" w:space="0" w:color="000000"/>
              <w:bottom w:val="single" w:sz="4" w:space="0" w:color="000000"/>
              <w:right w:val="single" w:sz="4" w:space="0" w:color="000000"/>
            </w:tcBorders>
            <w:vAlign w:val="center"/>
          </w:tcPr>
          <w:p w14:paraId="1C4A934B"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740162E2"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描述</w:t>
            </w:r>
          </w:p>
        </w:tc>
        <w:tc>
          <w:tcPr>
            <w:tcW w:w="1607" w:type="dxa"/>
            <w:tcBorders>
              <w:top w:val="single" w:sz="4" w:space="0" w:color="000000"/>
              <w:left w:val="single" w:sz="4" w:space="0" w:color="000000"/>
              <w:bottom w:val="single" w:sz="4" w:space="0" w:color="000000"/>
              <w:right w:val="single" w:sz="4" w:space="0" w:color="000000"/>
            </w:tcBorders>
            <w:vAlign w:val="center"/>
          </w:tcPr>
          <w:p w14:paraId="743B729B"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（是</w:t>
            </w:r>
            <w:r>
              <w:rPr>
                <w:rFonts w:ascii="Times New Roman" w:hAnsi="Times New Roman" w:hint="eastAsia"/>
                <w:kern w:val="0"/>
                <w:sz w:val="18"/>
                <w:szCs w:val="18"/>
              </w:rPr>
              <w:t>/</w:t>
            </w:r>
            <w:r>
              <w:rPr>
                <w:rFonts w:ascii="Times New Roman" w:hAnsi="Times New Roman" w:hint="eastAsia"/>
                <w:kern w:val="0"/>
                <w:sz w:val="18"/>
                <w:szCs w:val="18"/>
              </w:rPr>
              <w:t>否）</w:t>
            </w:r>
          </w:p>
        </w:tc>
        <w:tc>
          <w:tcPr>
            <w:tcW w:w="1608" w:type="dxa"/>
            <w:vMerge/>
            <w:tcBorders>
              <w:left w:val="single" w:sz="4" w:space="0" w:color="000000"/>
              <w:bottom w:val="single" w:sz="4" w:space="0" w:color="000000"/>
              <w:right w:val="single" w:sz="4" w:space="0" w:color="000000"/>
            </w:tcBorders>
            <w:vAlign w:val="center"/>
          </w:tcPr>
          <w:p w14:paraId="27A8A3E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409C415A"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553EFF79"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w:t>
            </w:r>
          </w:p>
        </w:tc>
        <w:tc>
          <w:tcPr>
            <w:tcW w:w="1492" w:type="dxa"/>
            <w:vMerge w:val="restart"/>
            <w:tcBorders>
              <w:left w:val="single" w:sz="4" w:space="0" w:color="000000"/>
              <w:right w:val="single" w:sz="4" w:space="0" w:color="000000"/>
            </w:tcBorders>
            <w:vAlign w:val="center"/>
          </w:tcPr>
          <w:p w14:paraId="6CDBB26D"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外观检测</w:t>
            </w:r>
          </w:p>
        </w:tc>
        <w:tc>
          <w:tcPr>
            <w:tcW w:w="1723" w:type="dxa"/>
            <w:tcBorders>
              <w:left w:val="single" w:sz="4" w:space="0" w:color="000000"/>
              <w:bottom w:val="single" w:sz="4" w:space="0" w:color="000000"/>
              <w:right w:val="single" w:sz="4" w:space="0" w:color="000000"/>
            </w:tcBorders>
            <w:vAlign w:val="center"/>
          </w:tcPr>
          <w:p w14:paraId="4358E7E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裂纹、</w:t>
            </w:r>
            <w:r>
              <w:rPr>
                <w:rFonts w:ascii="Times New Roman" w:hAnsi="Times New Roman"/>
                <w:kern w:val="0"/>
                <w:sz w:val="18"/>
                <w:szCs w:val="18"/>
              </w:rPr>
              <w:t>破损</w:t>
            </w:r>
          </w:p>
        </w:tc>
        <w:tc>
          <w:tcPr>
            <w:tcW w:w="1607" w:type="dxa"/>
            <w:tcBorders>
              <w:top w:val="single" w:sz="4" w:space="0" w:color="000000"/>
              <w:left w:val="single" w:sz="4" w:space="0" w:color="000000"/>
              <w:bottom w:val="single" w:sz="4" w:space="0" w:color="000000"/>
              <w:right w:val="single" w:sz="4" w:space="0" w:color="000000"/>
            </w:tcBorders>
            <w:vAlign w:val="center"/>
          </w:tcPr>
          <w:p w14:paraId="44C53666"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CC4CAB5"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4A171ED"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1C156EFA"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4583F2A3"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2</w:t>
            </w:r>
          </w:p>
        </w:tc>
        <w:tc>
          <w:tcPr>
            <w:tcW w:w="1492" w:type="dxa"/>
            <w:vMerge/>
            <w:tcBorders>
              <w:left w:val="single" w:sz="4" w:space="0" w:color="000000"/>
              <w:right w:val="single" w:sz="4" w:space="0" w:color="000000"/>
            </w:tcBorders>
            <w:vAlign w:val="center"/>
          </w:tcPr>
          <w:p w14:paraId="720021FE"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0A24F1C2"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变形</w:t>
            </w:r>
          </w:p>
        </w:tc>
        <w:tc>
          <w:tcPr>
            <w:tcW w:w="1607" w:type="dxa"/>
            <w:tcBorders>
              <w:top w:val="single" w:sz="4" w:space="0" w:color="000000"/>
              <w:left w:val="single" w:sz="4" w:space="0" w:color="000000"/>
              <w:bottom w:val="single" w:sz="4" w:space="0" w:color="000000"/>
              <w:right w:val="single" w:sz="4" w:space="0" w:color="000000"/>
            </w:tcBorders>
            <w:vAlign w:val="center"/>
          </w:tcPr>
          <w:p w14:paraId="465B42EB"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362307FD"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8F64DD9"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5334B4A5"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7D4F2B15"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3</w:t>
            </w:r>
          </w:p>
        </w:tc>
        <w:tc>
          <w:tcPr>
            <w:tcW w:w="1492" w:type="dxa"/>
            <w:vMerge/>
            <w:tcBorders>
              <w:left w:val="single" w:sz="4" w:space="0" w:color="000000"/>
              <w:right w:val="single" w:sz="4" w:space="0" w:color="000000"/>
            </w:tcBorders>
            <w:vAlign w:val="center"/>
          </w:tcPr>
          <w:p w14:paraId="6134C2A8"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401C94F4"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锈蚀</w:t>
            </w:r>
          </w:p>
        </w:tc>
        <w:tc>
          <w:tcPr>
            <w:tcW w:w="1607" w:type="dxa"/>
            <w:tcBorders>
              <w:top w:val="single" w:sz="4" w:space="0" w:color="000000"/>
              <w:left w:val="single" w:sz="4" w:space="0" w:color="000000"/>
              <w:bottom w:val="single" w:sz="4" w:space="0" w:color="000000"/>
              <w:right w:val="single" w:sz="4" w:space="0" w:color="000000"/>
            </w:tcBorders>
            <w:vAlign w:val="center"/>
          </w:tcPr>
          <w:p w14:paraId="238B1A07"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2A7239A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B1AEE4B"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4132F1C4"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28031275"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4</w:t>
            </w:r>
          </w:p>
        </w:tc>
        <w:tc>
          <w:tcPr>
            <w:tcW w:w="1492" w:type="dxa"/>
            <w:vMerge/>
            <w:tcBorders>
              <w:left w:val="single" w:sz="4" w:space="0" w:color="000000"/>
              <w:right w:val="single" w:sz="4" w:space="0" w:color="000000"/>
            </w:tcBorders>
            <w:vAlign w:val="center"/>
          </w:tcPr>
          <w:p w14:paraId="18E7D74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113B01FC"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凹凸</w:t>
            </w:r>
          </w:p>
        </w:tc>
        <w:tc>
          <w:tcPr>
            <w:tcW w:w="1607" w:type="dxa"/>
            <w:tcBorders>
              <w:top w:val="single" w:sz="4" w:space="0" w:color="000000"/>
              <w:left w:val="single" w:sz="4" w:space="0" w:color="000000"/>
              <w:bottom w:val="single" w:sz="4" w:space="0" w:color="000000"/>
              <w:right w:val="single" w:sz="4" w:space="0" w:color="000000"/>
            </w:tcBorders>
            <w:vAlign w:val="center"/>
          </w:tcPr>
          <w:p w14:paraId="1FC7DAB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11D9057"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3743D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5D59A4FF"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5A71B183"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5</w:t>
            </w:r>
          </w:p>
        </w:tc>
        <w:tc>
          <w:tcPr>
            <w:tcW w:w="1492" w:type="dxa"/>
            <w:vMerge/>
            <w:tcBorders>
              <w:left w:val="single" w:sz="4" w:space="0" w:color="000000"/>
              <w:right w:val="single" w:sz="4" w:space="0" w:color="000000"/>
            </w:tcBorders>
            <w:vAlign w:val="center"/>
          </w:tcPr>
          <w:p w14:paraId="56B3C91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4A36D478"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毛边</w:t>
            </w:r>
            <w:r>
              <w:rPr>
                <w:rFonts w:ascii="Times New Roman" w:hAnsi="Times New Roman" w:hint="eastAsia"/>
                <w:kern w:val="0"/>
                <w:sz w:val="18"/>
                <w:szCs w:val="18"/>
              </w:rPr>
              <w:t>/</w:t>
            </w:r>
            <w:r>
              <w:rPr>
                <w:rFonts w:ascii="Times New Roman" w:hAnsi="Times New Roman" w:hint="eastAsia"/>
                <w:kern w:val="0"/>
                <w:sz w:val="18"/>
                <w:szCs w:val="18"/>
              </w:rPr>
              <w:t>毛刺</w:t>
            </w:r>
          </w:p>
        </w:tc>
        <w:tc>
          <w:tcPr>
            <w:tcW w:w="1607" w:type="dxa"/>
            <w:tcBorders>
              <w:top w:val="single" w:sz="4" w:space="0" w:color="000000"/>
              <w:left w:val="single" w:sz="4" w:space="0" w:color="000000"/>
              <w:bottom w:val="single" w:sz="4" w:space="0" w:color="000000"/>
              <w:right w:val="single" w:sz="4" w:space="0" w:color="000000"/>
            </w:tcBorders>
            <w:vAlign w:val="center"/>
          </w:tcPr>
          <w:p w14:paraId="3481DA4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749EE79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F26C4D4"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4CDC0199"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531BBC61"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6</w:t>
            </w:r>
          </w:p>
        </w:tc>
        <w:tc>
          <w:tcPr>
            <w:tcW w:w="1492" w:type="dxa"/>
            <w:vMerge/>
            <w:tcBorders>
              <w:left w:val="single" w:sz="4" w:space="0" w:color="000000"/>
              <w:right w:val="single" w:sz="4" w:space="0" w:color="000000"/>
            </w:tcBorders>
            <w:vAlign w:val="center"/>
          </w:tcPr>
          <w:p w14:paraId="6A16A4B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01BAB5CA"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有过修补</w:t>
            </w:r>
          </w:p>
        </w:tc>
        <w:tc>
          <w:tcPr>
            <w:tcW w:w="1607" w:type="dxa"/>
            <w:tcBorders>
              <w:top w:val="single" w:sz="4" w:space="0" w:color="000000"/>
              <w:left w:val="single" w:sz="4" w:space="0" w:color="000000"/>
              <w:bottom w:val="single" w:sz="4" w:space="0" w:color="000000"/>
              <w:right w:val="single" w:sz="4" w:space="0" w:color="000000"/>
            </w:tcBorders>
            <w:vAlign w:val="center"/>
          </w:tcPr>
          <w:p w14:paraId="72DCB2A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7BF0B04"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716482F"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38BA8A37"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2F36323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7</w:t>
            </w:r>
          </w:p>
        </w:tc>
        <w:tc>
          <w:tcPr>
            <w:tcW w:w="1492" w:type="dxa"/>
            <w:vMerge/>
            <w:tcBorders>
              <w:left w:val="single" w:sz="4" w:space="0" w:color="000000"/>
              <w:right w:val="single" w:sz="4" w:space="0" w:color="000000"/>
            </w:tcBorders>
            <w:vAlign w:val="center"/>
          </w:tcPr>
          <w:p w14:paraId="4D30FD1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6B6AFD8D"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碰伤</w:t>
            </w:r>
            <w:r>
              <w:rPr>
                <w:rFonts w:ascii="Times New Roman" w:hAnsi="Times New Roman" w:hint="eastAsia"/>
                <w:kern w:val="0"/>
                <w:sz w:val="18"/>
                <w:szCs w:val="18"/>
              </w:rPr>
              <w:t>/</w:t>
            </w:r>
            <w:r>
              <w:rPr>
                <w:rFonts w:ascii="Times New Roman" w:hAnsi="Times New Roman" w:hint="eastAsia"/>
                <w:kern w:val="0"/>
                <w:sz w:val="18"/>
                <w:szCs w:val="18"/>
              </w:rPr>
              <w:t>划伤</w:t>
            </w:r>
          </w:p>
        </w:tc>
        <w:tc>
          <w:tcPr>
            <w:tcW w:w="1607" w:type="dxa"/>
            <w:tcBorders>
              <w:top w:val="single" w:sz="4" w:space="0" w:color="000000"/>
              <w:left w:val="single" w:sz="4" w:space="0" w:color="000000"/>
              <w:bottom w:val="single" w:sz="4" w:space="0" w:color="000000"/>
              <w:right w:val="single" w:sz="4" w:space="0" w:color="000000"/>
            </w:tcBorders>
            <w:vAlign w:val="center"/>
          </w:tcPr>
          <w:p w14:paraId="028DF706"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B4A4AC4"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C2313C8"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335C5B59"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67554069"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8</w:t>
            </w:r>
          </w:p>
        </w:tc>
        <w:tc>
          <w:tcPr>
            <w:tcW w:w="1492" w:type="dxa"/>
            <w:vMerge/>
            <w:tcBorders>
              <w:left w:val="single" w:sz="4" w:space="0" w:color="000000"/>
              <w:bottom w:val="single" w:sz="4" w:space="0" w:color="000000"/>
              <w:right w:val="single" w:sz="4" w:space="0" w:color="000000"/>
            </w:tcBorders>
            <w:vAlign w:val="center"/>
          </w:tcPr>
          <w:p w14:paraId="4C94F394"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09516323"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转动异常</w:t>
            </w:r>
          </w:p>
        </w:tc>
        <w:tc>
          <w:tcPr>
            <w:tcW w:w="1607" w:type="dxa"/>
            <w:tcBorders>
              <w:top w:val="single" w:sz="4" w:space="0" w:color="000000"/>
              <w:left w:val="single" w:sz="4" w:space="0" w:color="000000"/>
              <w:bottom w:val="single" w:sz="4" w:space="0" w:color="000000"/>
              <w:right w:val="single" w:sz="4" w:space="0" w:color="000000"/>
            </w:tcBorders>
            <w:vAlign w:val="center"/>
          </w:tcPr>
          <w:p w14:paraId="1254FE8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61B6099D"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F9BB430"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21B3610E"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79292ADD"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9</w:t>
            </w:r>
          </w:p>
        </w:tc>
        <w:tc>
          <w:tcPr>
            <w:tcW w:w="1492" w:type="dxa"/>
            <w:vMerge w:val="restart"/>
            <w:tcBorders>
              <w:left w:val="single" w:sz="4" w:space="0" w:color="000000"/>
              <w:right w:val="single" w:sz="4" w:space="0" w:color="000000"/>
            </w:tcBorders>
            <w:vAlign w:val="center"/>
          </w:tcPr>
          <w:p w14:paraId="3B5E4FB4"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技术检测</w:t>
            </w:r>
          </w:p>
        </w:tc>
        <w:tc>
          <w:tcPr>
            <w:tcW w:w="1723" w:type="dxa"/>
            <w:tcBorders>
              <w:left w:val="single" w:sz="4" w:space="0" w:color="000000"/>
              <w:bottom w:val="single" w:sz="4" w:space="0" w:color="000000"/>
              <w:right w:val="single" w:sz="4" w:space="0" w:color="000000"/>
            </w:tcBorders>
            <w:vAlign w:val="center"/>
          </w:tcPr>
          <w:p w14:paraId="2C248A21"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形位</w:t>
            </w:r>
            <w:r>
              <w:rPr>
                <w:rFonts w:ascii="Times New Roman" w:hAnsi="Times New Roman"/>
                <w:kern w:val="0"/>
                <w:sz w:val="18"/>
                <w:szCs w:val="18"/>
              </w:rPr>
              <w:t>公差</w:t>
            </w:r>
          </w:p>
        </w:tc>
        <w:tc>
          <w:tcPr>
            <w:tcW w:w="1607" w:type="dxa"/>
            <w:tcBorders>
              <w:top w:val="single" w:sz="4" w:space="0" w:color="000000"/>
              <w:left w:val="single" w:sz="4" w:space="0" w:color="000000"/>
              <w:bottom w:val="single" w:sz="4" w:space="0" w:color="000000"/>
              <w:right w:val="single" w:sz="4" w:space="0" w:color="000000"/>
            </w:tcBorders>
            <w:vAlign w:val="center"/>
          </w:tcPr>
          <w:p w14:paraId="10D3D06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28EE0284"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4DE33D4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08FD46C0"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799F24C2"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w:t>
            </w:r>
            <w:r>
              <w:rPr>
                <w:rFonts w:ascii="Times New Roman" w:hAnsi="Times New Roman"/>
                <w:kern w:val="0"/>
                <w:sz w:val="18"/>
                <w:szCs w:val="18"/>
              </w:rPr>
              <w:t>0</w:t>
            </w:r>
          </w:p>
        </w:tc>
        <w:tc>
          <w:tcPr>
            <w:tcW w:w="1492" w:type="dxa"/>
            <w:vMerge/>
            <w:tcBorders>
              <w:left w:val="single" w:sz="4" w:space="0" w:color="000000"/>
              <w:right w:val="single" w:sz="4" w:space="0" w:color="000000"/>
            </w:tcBorders>
            <w:vAlign w:val="center"/>
          </w:tcPr>
          <w:p w14:paraId="69521C09"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0E0A8553"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表面</w:t>
            </w:r>
            <w:r>
              <w:rPr>
                <w:rFonts w:ascii="Times New Roman" w:hAnsi="Times New Roman"/>
                <w:kern w:val="0"/>
                <w:sz w:val="18"/>
                <w:szCs w:val="18"/>
              </w:rPr>
              <w:t>及近表面缺陷</w:t>
            </w:r>
          </w:p>
        </w:tc>
        <w:tc>
          <w:tcPr>
            <w:tcW w:w="1607" w:type="dxa"/>
            <w:tcBorders>
              <w:top w:val="single" w:sz="4" w:space="0" w:color="000000"/>
              <w:left w:val="single" w:sz="4" w:space="0" w:color="000000"/>
              <w:bottom w:val="single" w:sz="4" w:space="0" w:color="000000"/>
              <w:right w:val="single" w:sz="4" w:space="0" w:color="000000"/>
            </w:tcBorders>
            <w:vAlign w:val="center"/>
          </w:tcPr>
          <w:p w14:paraId="44A984E3"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365BDA19"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CCABE8E"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6C0C265B"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778FDC48"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11</w:t>
            </w:r>
          </w:p>
        </w:tc>
        <w:tc>
          <w:tcPr>
            <w:tcW w:w="1492" w:type="dxa"/>
            <w:vMerge/>
            <w:tcBorders>
              <w:left w:val="single" w:sz="4" w:space="0" w:color="000000"/>
              <w:right w:val="single" w:sz="4" w:space="0" w:color="000000"/>
            </w:tcBorders>
            <w:vAlign w:val="center"/>
          </w:tcPr>
          <w:p w14:paraId="6502C09F"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35A48761"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内部</w:t>
            </w:r>
            <w:r>
              <w:rPr>
                <w:rFonts w:ascii="Times New Roman" w:hAnsi="Times New Roman"/>
                <w:kern w:val="0"/>
                <w:sz w:val="18"/>
                <w:szCs w:val="18"/>
              </w:rPr>
              <w:t>缺陷</w:t>
            </w:r>
          </w:p>
        </w:tc>
        <w:tc>
          <w:tcPr>
            <w:tcW w:w="1607" w:type="dxa"/>
            <w:tcBorders>
              <w:top w:val="single" w:sz="4" w:space="0" w:color="000000"/>
              <w:left w:val="single" w:sz="4" w:space="0" w:color="000000"/>
              <w:bottom w:val="single" w:sz="4" w:space="0" w:color="000000"/>
              <w:right w:val="single" w:sz="4" w:space="0" w:color="000000"/>
            </w:tcBorders>
            <w:vAlign w:val="center"/>
          </w:tcPr>
          <w:p w14:paraId="03EA522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4F5D972D"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47D755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19234390"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29286C64"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12</w:t>
            </w:r>
          </w:p>
        </w:tc>
        <w:tc>
          <w:tcPr>
            <w:tcW w:w="1492" w:type="dxa"/>
            <w:vMerge/>
            <w:tcBorders>
              <w:left w:val="single" w:sz="4" w:space="0" w:color="000000"/>
              <w:bottom w:val="single" w:sz="4" w:space="0" w:color="000000"/>
              <w:right w:val="single" w:sz="4" w:space="0" w:color="000000"/>
            </w:tcBorders>
            <w:vAlign w:val="center"/>
          </w:tcPr>
          <w:p w14:paraId="0ED31192"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5255CE54"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磁性</w:t>
            </w:r>
            <w:r>
              <w:rPr>
                <w:rFonts w:ascii="Times New Roman" w:hAnsi="Times New Roman"/>
                <w:kern w:val="0"/>
                <w:sz w:val="18"/>
                <w:szCs w:val="18"/>
              </w:rPr>
              <w:t>缺陷</w:t>
            </w:r>
          </w:p>
        </w:tc>
        <w:tc>
          <w:tcPr>
            <w:tcW w:w="1607" w:type="dxa"/>
            <w:tcBorders>
              <w:top w:val="single" w:sz="4" w:space="0" w:color="000000"/>
              <w:left w:val="single" w:sz="4" w:space="0" w:color="000000"/>
              <w:bottom w:val="single" w:sz="4" w:space="0" w:color="000000"/>
              <w:right w:val="single" w:sz="4" w:space="0" w:color="000000"/>
            </w:tcBorders>
            <w:vAlign w:val="center"/>
          </w:tcPr>
          <w:p w14:paraId="40D94083"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698CACD1"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4CEB5DA"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14EC68AF"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78E3BD35"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1</w:t>
            </w:r>
            <w:r>
              <w:rPr>
                <w:rFonts w:ascii="Times New Roman" w:hAnsi="Times New Roman"/>
                <w:kern w:val="0"/>
                <w:sz w:val="18"/>
                <w:szCs w:val="18"/>
              </w:rPr>
              <w:t>3</w:t>
            </w:r>
          </w:p>
        </w:tc>
        <w:tc>
          <w:tcPr>
            <w:tcW w:w="1492" w:type="dxa"/>
            <w:tcBorders>
              <w:left w:val="single" w:sz="4" w:space="0" w:color="000000"/>
              <w:bottom w:val="single" w:sz="4" w:space="0" w:color="000000"/>
              <w:right w:val="single" w:sz="4" w:space="0" w:color="000000"/>
            </w:tcBorders>
            <w:vAlign w:val="center"/>
          </w:tcPr>
          <w:p w14:paraId="53DE888C"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723" w:type="dxa"/>
            <w:tcBorders>
              <w:left w:val="single" w:sz="4" w:space="0" w:color="000000"/>
              <w:bottom w:val="single" w:sz="4" w:space="0" w:color="000000"/>
              <w:right w:val="single" w:sz="4" w:space="0" w:color="000000"/>
            </w:tcBorders>
            <w:vAlign w:val="center"/>
          </w:tcPr>
          <w:p w14:paraId="1B294B16"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其它问题</w:t>
            </w:r>
          </w:p>
        </w:tc>
        <w:tc>
          <w:tcPr>
            <w:tcW w:w="1607" w:type="dxa"/>
            <w:tcBorders>
              <w:top w:val="single" w:sz="4" w:space="0" w:color="000000"/>
              <w:left w:val="single" w:sz="4" w:space="0" w:color="000000"/>
              <w:bottom w:val="single" w:sz="4" w:space="0" w:color="000000"/>
              <w:right w:val="single" w:sz="4" w:space="0" w:color="000000"/>
            </w:tcBorders>
            <w:vAlign w:val="center"/>
          </w:tcPr>
          <w:p w14:paraId="1A3257DF"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1861C76D"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A2C6A06"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r>
      <w:tr w:rsidR="00D900E5" w14:paraId="5E64A262" w14:textId="77777777">
        <w:trPr>
          <w:trHeight w:val="478"/>
          <w:jc w:val="center"/>
        </w:trPr>
        <w:tc>
          <w:tcPr>
            <w:tcW w:w="1607" w:type="dxa"/>
            <w:tcBorders>
              <w:left w:val="single" w:sz="4" w:space="0" w:color="000000"/>
              <w:bottom w:val="single" w:sz="4" w:space="0" w:color="000000"/>
              <w:right w:val="single" w:sz="4" w:space="0" w:color="000000"/>
            </w:tcBorders>
            <w:vAlign w:val="center"/>
          </w:tcPr>
          <w:p w14:paraId="4C78C8D5" w14:textId="77777777" w:rsidR="00D900E5" w:rsidRDefault="00D900E5">
            <w:pPr>
              <w:widowControl/>
              <w:autoSpaceDE w:val="0"/>
              <w:autoSpaceDN w:val="0"/>
              <w:adjustRightInd/>
              <w:spacing w:line="240" w:lineRule="auto"/>
              <w:jc w:val="center"/>
              <w:rPr>
                <w:rFonts w:ascii="Times New Roman" w:hAnsi="Times New Roman"/>
                <w:kern w:val="0"/>
                <w:sz w:val="18"/>
                <w:szCs w:val="18"/>
              </w:rPr>
            </w:pPr>
          </w:p>
        </w:tc>
        <w:tc>
          <w:tcPr>
            <w:tcW w:w="1492" w:type="dxa"/>
            <w:tcBorders>
              <w:left w:val="single" w:sz="4" w:space="0" w:color="000000"/>
              <w:bottom w:val="single" w:sz="4" w:space="0" w:color="000000"/>
              <w:right w:val="single" w:sz="4" w:space="0" w:color="000000"/>
            </w:tcBorders>
            <w:vAlign w:val="center"/>
          </w:tcPr>
          <w:p w14:paraId="50BD6340"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鉴定结果</w:t>
            </w:r>
          </w:p>
        </w:tc>
        <w:tc>
          <w:tcPr>
            <w:tcW w:w="6546" w:type="dxa"/>
            <w:gridSpan w:val="4"/>
            <w:tcBorders>
              <w:left w:val="single" w:sz="4" w:space="0" w:color="000000"/>
              <w:bottom w:val="single" w:sz="4" w:space="0" w:color="000000"/>
              <w:right w:val="single" w:sz="4" w:space="0" w:color="000000"/>
            </w:tcBorders>
            <w:vAlign w:val="center"/>
          </w:tcPr>
          <w:p w14:paraId="0C958038" w14:textId="77777777" w:rsidR="00D900E5" w:rsidRDefault="00D866C6">
            <w:pPr>
              <w:widowControl/>
              <w:autoSpaceDE w:val="0"/>
              <w:autoSpaceDN w:val="0"/>
              <w:adjustRightInd/>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 xml:space="preserve"> </w:t>
            </w:r>
            <w:r>
              <w:rPr>
                <w:rFonts w:ascii="Times New Roman" w:hAnsi="Times New Roman"/>
                <w:kern w:val="0"/>
                <w:sz w:val="18"/>
                <w:szCs w:val="18"/>
              </w:rPr>
              <w:t>回用件</w:t>
            </w:r>
            <w:r>
              <w:rPr>
                <w:rFonts w:ascii="Times New Roman" w:hAnsi="Times New Roman" w:hint="eastAsia"/>
                <w:kern w:val="0"/>
                <w:sz w:val="18"/>
                <w:szCs w:val="18"/>
              </w:rPr>
              <w:t xml:space="preserve"> </w:t>
            </w:r>
            <w:r>
              <w:rPr>
                <w:rFonts w:ascii="Times New Roman" w:hAnsi="Times New Roman"/>
                <w:kern w:val="0"/>
                <w:sz w:val="18"/>
                <w:szCs w:val="18"/>
              </w:rPr>
              <w:t xml:space="preserve">        </w:t>
            </w:r>
            <w:r>
              <w:rPr>
                <w:rFonts w:ascii="Times New Roman" w:hAnsi="Times New Roman" w:hint="eastAsia"/>
                <w:kern w:val="0"/>
                <w:sz w:val="18"/>
                <w:szCs w:val="18"/>
              </w:rPr>
              <w:t xml:space="preserve">  </w:t>
            </w:r>
            <w:r>
              <w:rPr>
                <w:rFonts w:ascii="Times New Roman" w:hAnsi="Times New Roman" w:hint="eastAsia"/>
                <w:kern w:val="0"/>
                <w:sz w:val="18"/>
                <w:szCs w:val="18"/>
              </w:rPr>
              <w:t>□</w:t>
            </w:r>
            <w:r>
              <w:rPr>
                <w:rFonts w:ascii="Times New Roman" w:hAnsi="Times New Roman" w:hint="eastAsia"/>
                <w:kern w:val="0"/>
                <w:sz w:val="18"/>
                <w:szCs w:val="18"/>
              </w:rPr>
              <w:t xml:space="preserve"> </w:t>
            </w:r>
            <w:r>
              <w:rPr>
                <w:rFonts w:ascii="Times New Roman" w:hAnsi="Times New Roman" w:hint="eastAsia"/>
                <w:kern w:val="0"/>
                <w:sz w:val="18"/>
                <w:szCs w:val="18"/>
              </w:rPr>
              <w:t>非回用件</w:t>
            </w:r>
          </w:p>
        </w:tc>
      </w:tr>
      <w:tr w:rsidR="00D900E5" w14:paraId="63605E2B" w14:textId="77777777">
        <w:trPr>
          <w:trHeight w:val="873"/>
          <w:jc w:val="center"/>
        </w:trPr>
        <w:tc>
          <w:tcPr>
            <w:tcW w:w="9646" w:type="dxa"/>
            <w:gridSpan w:val="6"/>
            <w:tcBorders>
              <w:top w:val="single" w:sz="4" w:space="0" w:color="000000"/>
              <w:left w:val="single" w:sz="4" w:space="0" w:color="000000"/>
              <w:bottom w:val="single" w:sz="4" w:space="0" w:color="000000"/>
              <w:right w:val="single" w:sz="4" w:space="0" w:color="000000"/>
            </w:tcBorders>
            <w:vAlign w:val="center"/>
          </w:tcPr>
          <w:p w14:paraId="55B672BA" w14:textId="77777777" w:rsidR="00D900E5" w:rsidRDefault="00D866C6">
            <w:pPr>
              <w:widowControl/>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备注：</w:t>
            </w:r>
          </w:p>
          <w:p w14:paraId="535C1D57" w14:textId="77777777" w:rsidR="00D900E5" w:rsidRDefault="00D866C6">
            <w:pPr>
              <w:widowControl/>
              <w:numPr>
                <w:ilvl w:val="0"/>
                <w:numId w:val="35"/>
              </w:numPr>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信息</w:t>
            </w:r>
            <w:r>
              <w:rPr>
                <w:rFonts w:ascii="Times New Roman" w:hAnsi="Times New Roman"/>
                <w:kern w:val="0"/>
                <w:sz w:val="18"/>
                <w:szCs w:val="18"/>
              </w:rPr>
              <w:t>及</w:t>
            </w:r>
            <w:r>
              <w:rPr>
                <w:rFonts w:ascii="Times New Roman" w:hAnsi="Times New Roman" w:hint="eastAsia"/>
                <w:kern w:val="0"/>
                <w:sz w:val="18"/>
                <w:szCs w:val="18"/>
              </w:rPr>
              <w:t>检测内容包括但不限于上述项，可根据实际要求增减检测项目。</w:t>
            </w:r>
          </w:p>
          <w:p w14:paraId="0FDE6F4C" w14:textId="77777777" w:rsidR="00D900E5" w:rsidRDefault="00D866C6">
            <w:pPr>
              <w:widowControl/>
              <w:numPr>
                <w:ilvl w:val="0"/>
                <w:numId w:val="35"/>
              </w:numPr>
              <w:autoSpaceDE w:val="0"/>
              <w:autoSpaceDN w:val="0"/>
              <w:adjustRightInd/>
              <w:spacing w:line="240" w:lineRule="auto"/>
              <w:jc w:val="left"/>
              <w:rPr>
                <w:rFonts w:ascii="Times New Roman" w:hAnsi="Times New Roman"/>
                <w:kern w:val="0"/>
                <w:sz w:val="18"/>
                <w:szCs w:val="18"/>
              </w:rPr>
            </w:pPr>
            <w:r>
              <w:rPr>
                <w:rFonts w:ascii="Times New Roman" w:hAnsi="Times New Roman" w:hint="eastAsia"/>
                <w:kern w:val="0"/>
                <w:sz w:val="18"/>
                <w:szCs w:val="18"/>
              </w:rPr>
              <w:t>本文件应与被检测零部件一起转移。</w:t>
            </w:r>
          </w:p>
        </w:tc>
      </w:tr>
      <w:bookmarkEnd w:id="111"/>
    </w:tbl>
    <w:p w14:paraId="0309943B" w14:textId="77777777" w:rsidR="00D900E5" w:rsidRDefault="00D900E5">
      <w:pPr>
        <w:pStyle w:val="affffe"/>
        <w:ind w:firstLine="420"/>
      </w:pPr>
    </w:p>
    <w:p w14:paraId="21885189" w14:textId="77777777" w:rsidR="00D900E5" w:rsidRDefault="00D900E5">
      <w:pPr>
        <w:pStyle w:val="affffe"/>
        <w:ind w:firstLine="420"/>
        <w:sectPr w:rsidR="00D900E5">
          <w:headerReference w:type="even" r:id="rId26"/>
          <w:headerReference w:type="default" r:id="rId27"/>
          <w:footerReference w:type="even" r:id="rId28"/>
          <w:footerReference w:type="default" r:id="rId29"/>
          <w:pgSz w:w="11906" w:h="16838"/>
          <w:pgMar w:top="2410" w:right="1134" w:bottom="1134" w:left="1134" w:header="1418" w:footer="1134" w:gutter="284"/>
          <w:cols w:space="425"/>
          <w:formProt w:val="0"/>
          <w:docGrid w:linePitch="312"/>
        </w:sectPr>
      </w:pPr>
    </w:p>
    <w:p w14:paraId="05ACADCC" w14:textId="77777777" w:rsidR="00D900E5" w:rsidRDefault="00D900E5">
      <w:pPr>
        <w:pStyle w:val="af8"/>
      </w:pPr>
    </w:p>
    <w:p w14:paraId="4C9417FE" w14:textId="77777777" w:rsidR="00D900E5" w:rsidRDefault="00D900E5">
      <w:pPr>
        <w:pStyle w:val="afe"/>
      </w:pPr>
    </w:p>
    <w:p w14:paraId="68693D8B" w14:textId="77777777" w:rsidR="00D900E5" w:rsidRDefault="00D866C6">
      <w:pPr>
        <w:pStyle w:val="aff3"/>
        <w:spacing w:before="60" w:after="120"/>
      </w:pPr>
      <w:r>
        <w:br/>
      </w:r>
      <w:bookmarkStart w:id="112" w:name="_Toc82449031"/>
      <w:bookmarkStart w:id="113" w:name="_Toc82446457"/>
      <w:r>
        <w:rPr>
          <w:rFonts w:hint="eastAsia"/>
        </w:rPr>
        <w:t>（规范性）</w:t>
      </w:r>
      <w:r>
        <w:br/>
      </w:r>
      <w:r>
        <w:rPr>
          <w:rFonts w:hint="eastAsia"/>
        </w:rPr>
        <w:t>报废汽车零部件分类编码</w:t>
      </w:r>
      <w:bookmarkEnd w:id="112"/>
      <w:bookmarkEnd w:id="113"/>
    </w:p>
    <w:p w14:paraId="286AE845" w14:textId="77777777" w:rsidR="00D900E5" w:rsidRDefault="00D866C6">
      <w:pPr>
        <w:pStyle w:val="aff4"/>
        <w:spacing w:before="120" w:after="120"/>
      </w:pPr>
      <w:r>
        <w:rPr>
          <w:rFonts w:hint="eastAsia"/>
        </w:rPr>
        <w:t>报废汽车零部件分类编码</w:t>
      </w:r>
    </w:p>
    <w:p w14:paraId="285D72B0" w14:textId="77777777" w:rsidR="00D900E5" w:rsidRDefault="00D866C6">
      <w:pPr>
        <w:pStyle w:val="affffe"/>
        <w:ind w:firstLine="420"/>
      </w:pPr>
      <w:r>
        <w:rPr>
          <w:rFonts w:hint="eastAsia"/>
        </w:rPr>
        <w:t>报废汽车拆解零部件分类编码见表</w:t>
      </w:r>
      <w:r>
        <w:t>B</w:t>
      </w:r>
      <w:r>
        <w:rPr>
          <w:rFonts w:hint="eastAsia"/>
        </w:rPr>
        <w:t>.1。</w:t>
      </w:r>
    </w:p>
    <w:p w14:paraId="240598B0" w14:textId="77777777" w:rsidR="00D900E5" w:rsidRDefault="00D866C6">
      <w:pPr>
        <w:pStyle w:val="aff"/>
        <w:spacing w:before="120" w:after="120"/>
      </w:pPr>
      <w:r>
        <w:rPr>
          <w:rFonts w:hint="eastAsia"/>
        </w:rPr>
        <w:t>报废汽车拆解零部件分类编码</w:t>
      </w:r>
    </w:p>
    <w:tbl>
      <w:tblPr>
        <w:tblW w:w="5071" w:type="pct"/>
        <w:jc w:val="center"/>
        <w:tblLook w:val="04A0" w:firstRow="1" w:lastRow="0" w:firstColumn="1" w:lastColumn="0" w:noHBand="0" w:noVBand="1"/>
      </w:tblPr>
      <w:tblGrid>
        <w:gridCol w:w="706"/>
        <w:gridCol w:w="963"/>
        <w:gridCol w:w="1518"/>
        <w:gridCol w:w="1450"/>
        <w:gridCol w:w="577"/>
        <w:gridCol w:w="1167"/>
        <w:gridCol w:w="1157"/>
        <w:gridCol w:w="2168"/>
      </w:tblGrid>
      <w:tr w:rsidR="00D900E5" w14:paraId="57FE0A15" w14:textId="77777777">
        <w:trPr>
          <w:trHeight w:val="329"/>
          <w:jc w:val="center"/>
        </w:trPr>
        <w:tc>
          <w:tcPr>
            <w:tcW w:w="85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BF6E1C" w14:textId="77777777" w:rsidR="00D900E5" w:rsidRDefault="00D866C6">
            <w:pPr>
              <w:widowControl/>
              <w:adjustRightInd/>
              <w:spacing w:line="240" w:lineRule="auto"/>
              <w:jc w:val="center"/>
              <w:rPr>
                <w:rFonts w:ascii="Times New Roman" w:hAnsi="Times New Roman" w:cs="宋体"/>
                <w:kern w:val="0"/>
                <w:sz w:val="18"/>
                <w:szCs w:val="18"/>
              </w:rPr>
            </w:pPr>
            <w:bookmarkStart w:id="114" w:name="_Hlk73713678"/>
            <w:r>
              <w:rPr>
                <w:rFonts w:ascii="Times New Roman" w:hAnsi="Times New Roman" w:cs="宋体" w:hint="eastAsia"/>
                <w:kern w:val="0"/>
                <w:sz w:val="18"/>
                <w:szCs w:val="18"/>
              </w:rPr>
              <w:t>组号</w:t>
            </w:r>
          </w:p>
        </w:tc>
        <w:tc>
          <w:tcPr>
            <w:tcW w:w="1529" w:type="pct"/>
            <w:gridSpan w:val="2"/>
            <w:tcBorders>
              <w:top w:val="single" w:sz="4" w:space="0" w:color="auto"/>
              <w:left w:val="nil"/>
              <w:bottom w:val="single" w:sz="4" w:space="0" w:color="auto"/>
              <w:right w:val="single" w:sz="4" w:space="0" w:color="auto"/>
            </w:tcBorders>
            <w:shd w:val="clear" w:color="auto" w:fill="auto"/>
            <w:noWrap/>
            <w:vAlign w:val="center"/>
          </w:tcPr>
          <w:p w14:paraId="1BEFD74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c>
          <w:tcPr>
            <w:tcW w:w="898" w:type="pct"/>
            <w:gridSpan w:val="2"/>
            <w:tcBorders>
              <w:top w:val="single" w:sz="4" w:space="0" w:color="auto"/>
              <w:left w:val="nil"/>
              <w:bottom w:val="single" w:sz="4" w:space="0" w:color="auto"/>
              <w:right w:val="single" w:sz="4" w:space="0" w:color="auto"/>
            </w:tcBorders>
            <w:shd w:val="clear" w:color="auto" w:fill="auto"/>
            <w:noWrap/>
            <w:vAlign w:val="center"/>
          </w:tcPr>
          <w:p w14:paraId="5B23887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组号</w:t>
            </w:r>
          </w:p>
        </w:tc>
        <w:tc>
          <w:tcPr>
            <w:tcW w:w="1713" w:type="pct"/>
            <w:gridSpan w:val="2"/>
            <w:tcBorders>
              <w:top w:val="single" w:sz="4" w:space="0" w:color="auto"/>
              <w:left w:val="nil"/>
              <w:bottom w:val="single" w:sz="4" w:space="0" w:color="auto"/>
              <w:right w:val="single" w:sz="4" w:space="0" w:color="auto"/>
            </w:tcBorders>
            <w:shd w:val="clear" w:color="auto" w:fill="auto"/>
            <w:noWrap/>
            <w:vAlign w:val="center"/>
          </w:tcPr>
          <w:p w14:paraId="7D37928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r>
      <w:tr w:rsidR="00D900E5" w14:paraId="1F189CF0" w14:textId="77777777">
        <w:trPr>
          <w:trHeight w:val="329"/>
          <w:jc w:val="center"/>
        </w:trPr>
        <w:tc>
          <w:tcPr>
            <w:tcW w:w="363" w:type="pct"/>
            <w:vMerge w:val="restart"/>
            <w:tcBorders>
              <w:top w:val="nil"/>
              <w:left w:val="single" w:sz="4" w:space="0" w:color="auto"/>
              <w:bottom w:val="single" w:sz="4" w:space="0" w:color="auto"/>
              <w:right w:val="single" w:sz="4" w:space="0" w:color="auto"/>
            </w:tcBorders>
            <w:shd w:val="clear" w:color="auto" w:fill="auto"/>
            <w:noWrap/>
            <w:vAlign w:val="center"/>
          </w:tcPr>
          <w:p w14:paraId="47D59FF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p>
        </w:tc>
        <w:tc>
          <w:tcPr>
            <w:tcW w:w="495" w:type="pct"/>
            <w:vMerge w:val="restart"/>
            <w:tcBorders>
              <w:top w:val="nil"/>
              <w:left w:val="single" w:sz="4" w:space="0" w:color="auto"/>
              <w:bottom w:val="single" w:sz="4" w:space="0" w:color="auto"/>
              <w:right w:val="single" w:sz="4" w:space="0" w:color="auto"/>
            </w:tcBorders>
            <w:shd w:val="clear" w:color="auto" w:fill="auto"/>
            <w:noWrap/>
            <w:vAlign w:val="center"/>
          </w:tcPr>
          <w:p w14:paraId="6966CCD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底盘部分</w:t>
            </w:r>
          </w:p>
        </w:tc>
        <w:tc>
          <w:tcPr>
            <w:tcW w:w="782" w:type="pct"/>
            <w:tcBorders>
              <w:top w:val="nil"/>
              <w:left w:val="nil"/>
              <w:bottom w:val="single" w:sz="4" w:space="0" w:color="auto"/>
              <w:right w:val="single" w:sz="4" w:space="0" w:color="auto"/>
            </w:tcBorders>
            <w:shd w:val="clear" w:color="auto" w:fill="auto"/>
            <w:noWrap/>
            <w:vAlign w:val="center"/>
          </w:tcPr>
          <w:p w14:paraId="27CDA64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0101</w:t>
            </w:r>
            <w:r>
              <w:rPr>
                <w:rFonts w:ascii="Times New Roman" w:hAnsi="Times New Roman" w:cs="宋体"/>
                <w:kern w:val="0"/>
                <w:sz w:val="18"/>
                <w:szCs w:val="18"/>
              </w:rPr>
              <w:t>1</w:t>
            </w:r>
          </w:p>
        </w:tc>
        <w:tc>
          <w:tcPr>
            <w:tcW w:w="747" w:type="pct"/>
            <w:tcBorders>
              <w:top w:val="nil"/>
              <w:left w:val="nil"/>
              <w:bottom w:val="single" w:sz="4" w:space="0" w:color="auto"/>
              <w:right w:val="single" w:sz="4" w:space="0" w:color="auto"/>
            </w:tcBorders>
            <w:shd w:val="clear" w:color="auto" w:fill="auto"/>
            <w:noWrap/>
            <w:vAlign w:val="center"/>
          </w:tcPr>
          <w:p w14:paraId="1770DEE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方向机总成</w:t>
            </w:r>
          </w:p>
        </w:tc>
        <w:tc>
          <w:tcPr>
            <w:tcW w:w="297" w:type="pct"/>
            <w:vMerge w:val="restart"/>
            <w:tcBorders>
              <w:top w:val="nil"/>
              <w:left w:val="single" w:sz="4" w:space="0" w:color="auto"/>
              <w:bottom w:val="single" w:sz="4" w:space="0" w:color="auto"/>
              <w:right w:val="single" w:sz="4" w:space="0" w:color="auto"/>
            </w:tcBorders>
            <w:shd w:val="clear" w:color="auto" w:fill="auto"/>
            <w:noWrap/>
            <w:vAlign w:val="center"/>
          </w:tcPr>
          <w:p w14:paraId="6023964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p>
        </w:tc>
        <w:tc>
          <w:tcPr>
            <w:tcW w:w="601" w:type="pct"/>
            <w:vMerge w:val="restart"/>
            <w:tcBorders>
              <w:top w:val="nil"/>
              <w:left w:val="single" w:sz="4" w:space="0" w:color="auto"/>
              <w:bottom w:val="single" w:sz="4" w:space="0" w:color="auto"/>
              <w:right w:val="single" w:sz="4" w:space="0" w:color="auto"/>
            </w:tcBorders>
            <w:shd w:val="clear" w:color="auto" w:fill="auto"/>
            <w:noWrap/>
            <w:vAlign w:val="center"/>
          </w:tcPr>
          <w:p w14:paraId="504956F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外观</w:t>
            </w:r>
            <w:proofErr w:type="gramStart"/>
            <w:r>
              <w:rPr>
                <w:rFonts w:ascii="Times New Roman" w:hAnsi="Times New Roman" w:cs="宋体" w:hint="eastAsia"/>
                <w:kern w:val="0"/>
                <w:sz w:val="18"/>
                <w:szCs w:val="18"/>
              </w:rPr>
              <w:t>件部分</w:t>
            </w:r>
            <w:proofErr w:type="gramEnd"/>
          </w:p>
        </w:tc>
        <w:tc>
          <w:tcPr>
            <w:tcW w:w="596" w:type="pct"/>
            <w:tcBorders>
              <w:top w:val="nil"/>
              <w:left w:val="nil"/>
              <w:bottom w:val="single" w:sz="4" w:space="0" w:color="auto"/>
              <w:right w:val="single" w:sz="4" w:space="0" w:color="auto"/>
            </w:tcBorders>
            <w:shd w:val="clear" w:color="auto" w:fill="auto"/>
            <w:noWrap/>
            <w:vAlign w:val="center"/>
          </w:tcPr>
          <w:p w14:paraId="289A49E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0201</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4210F1C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车门总成</w:t>
            </w:r>
          </w:p>
        </w:tc>
      </w:tr>
      <w:tr w:rsidR="00D900E5" w14:paraId="3278539A"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0E4972C4"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32C478EF"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3660375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0102</w:t>
            </w:r>
            <w:r>
              <w:rPr>
                <w:rFonts w:ascii="Times New Roman" w:hAnsi="Times New Roman" w:cs="宋体"/>
                <w:kern w:val="0"/>
                <w:sz w:val="18"/>
                <w:szCs w:val="18"/>
              </w:rPr>
              <w:t>1</w:t>
            </w:r>
          </w:p>
        </w:tc>
        <w:tc>
          <w:tcPr>
            <w:tcW w:w="747" w:type="pct"/>
            <w:tcBorders>
              <w:top w:val="nil"/>
              <w:left w:val="nil"/>
              <w:bottom w:val="single" w:sz="4" w:space="0" w:color="auto"/>
              <w:right w:val="single" w:sz="4" w:space="0" w:color="auto"/>
            </w:tcBorders>
            <w:shd w:val="clear" w:color="auto" w:fill="auto"/>
            <w:noWrap/>
            <w:vAlign w:val="center"/>
          </w:tcPr>
          <w:p w14:paraId="243838F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前桥总成</w:t>
            </w:r>
          </w:p>
        </w:tc>
        <w:tc>
          <w:tcPr>
            <w:tcW w:w="297" w:type="pct"/>
            <w:vMerge/>
            <w:tcBorders>
              <w:top w:val="nil"/>
              <w:left w:val="single" w:sz="4" w:space="0" w:color="auto"/>
              <w:bottom w:val="single" w:sz="4" w:space="0" w:color="auto"/>
              <w:right w:val="single" w:sz="4" w:space="0" w:color="auto"/>
            </w:tcBorders>
            <w:vAlign w:val="center"/>
          </w:tcPr>
          <w:p w14:paraId="1BEDF0DD"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123E0A4E"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711E18C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0202</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2AA90D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玻璃升降器总成</w:t>
            </w:r>
          </w:p>
        </w:tc>
      </w:tr>
      <w:tr w:rsidR="00D900E5" w14:paraId="0EF85B88"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4D2BFBD5"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2B68FFC2"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7628861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0103</w:t>
            </w:r>
            <w:r>
              <w:rPr>
                <w:rFonts w:ascii="Times New Roman" w:hAnsi="Times New Roman" w:cs="宋体"/>
                <w:kern w:val="0"/>
                <w:sz w:val="18"/>
                <w:szCs w:val="18"/>
              </w:rPr>
              <w:t>1</w:t>
            </w:r>
          </w:p>
        </w:tc>
        <w:tc>
          <w:tcPr>
            <w:tcW w:w="747" w:type="pct"/>
            <w:tcBorders>
              <w:top w:val="nil"/>
              <w:left w:val="nil"/>
              <w:bottom w:val="single" w:sz="4" w:space="0" w:color="auto"/>
              <w:right w:val="single" w:sz="4" w:space="0" w:color="auto"/>
            </w:tcBorders>
            <w:shd w:val="clear" w:color="auto" w:fill="auto"/>
            <w:noWrap/>
            <w:vAlign w:val="center"/>
          </w:tcPr>
          <w:p w14:paraId="0BAD580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后桥总成</w:t>
            </w:r>
          </w:p>
        </w:tc>
        <w:tc>
          <w:tcPr>
            <w:tcW w:w="297" w:type="pct"/>
            <w:vMerge/>
            <w:tcBorders>
              <w:top w:val="nil"/>
              <w:left w:val="single" w:sz="4" w:space="0" w:color="auto"/>
              <w:bottom w:val="single" w:sz="4" w:space="0" w:color="auto"/>
              <w:right w:val="single" w:sz="4" w:space="0" w:color="auto"/>
            </w:tcBorders>
            <w:vAlign w:val="center"/>
          </w:tcPr>
          <w:p w14:paraId="1415FFFF"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2B0AA71D"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52B9D65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0203</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3E6049B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天窗总成</w:t>
            </w:r>
          </w:p>
        </w:tc>
      </w:tr>
      <w:tr w:rsidR="00D900E5" w14:paraId="239DE02A"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68DC1B6A"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5F149563"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33B3D5A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0104</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1519181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摆臂</w:t>
            </w:r>
          </w:p>
        </w:tc>
        <w:tc>
          <w:tcPr>
            <w:tcW w:w="297" w:type="pct"/>
            <w:vMerge/>
            <w:tcBorders>
              <w:top w:val="nil"/>
              <w:left w:val="single" w:sz="4" w:space="0" w:color="auto"/>
              <w:bottom w:val="single" w:sz="4" w:space="0" w:color="auto"/>
              <w:right w:val="single" w:sz="4" w:space="0" w:color="auto"/>
            </w:tcBorders>
            <w:vAlign w:val="center"/>
          </w:tcPr>
          <w:p w14:paraId="7EBE7781"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6BFB9CCD"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2EBB57F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0204</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6429689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车门壳</w:t>
            </w:r>
          </w:p>
        </w:tc>
      </w:tr>
      <w:tr w:rsidR="00D900E5" w14:paraId="1BA903B8"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7AAD8265"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6D706668"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0C159E9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0105</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3471D59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差速器</w:t>
            </w:r>
          </w:p>
        </w:tc>
        <w:tc>
          <w:tcPr>
            <w:tcW w:w="297" w:type="pct"/>
            <w:vMerge/>
            <w:tcBorders>
              <w:top w:val="nil"/>
              <w:left w:val="single" w:sz="4" w:space="0" w:color="auto"/>
              <w:bottom w:val="single" w:sz="4" w:space="0" w:color="auto"/>
              <w:right w:val="single" w:sz="4" w:space="0" w:color="auto"/>
            </w:tcBorders>
            <w:vAlign w:val="center"/>
          </w:tcPr>
          <w:p w14:paraId="0E1C717B"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743A2AD0"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7689511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0205</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CF7DB6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倒车镜</w:t>
            </w:r>
          </w:p>
        </w:tc>
      </w:tr>
      <w:tr w:rsidR="00D900E5" w14:paraId="1AB95D3A"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3E0062A4"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2FD4FB48"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18B8BA7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0106</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01D75C9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减震器</w:t>
            </w:r>
          </w:p>
        </w:tc>
        <w:tc>
          <w:tcPr>
            <w:tcW w:w="297" w:type="pct"/>
            <w:vMerge/>
            <w:tcBorders>
              <w:top w:val="nil"/>
              <w:left w:val="single" w:sz="4" w:space="0" w:color="auto"/>
              <w:bottom w:val="single" w:sz="4" w:space="0" w:color="auto"/>
              <w:right w:val="single" w:sz="4" w:space="0" w:color="auto"/>
            </w:tcBorders>
            <w:vAlign w:val="center"/>
          </w:tcPr>
          <w:p w14:paraId="3E0837D8"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5C532047"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7C0A273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0206</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2C8F90F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机盖</w:t>
            </w:r>
          </w:p>
        </w:tc>
      </w:tr>
      <w:tr w:rsidR="00D900E5" w14:paraId="6A277F82"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543A3975"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58BB30F8"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2052706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0107</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15AF4F9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打气泵</w:t>
            </w:r>
          </w:p>
        </w:tc>
        <w:tc>
          <w:tcPr>
            <w:tcW w:w="297" w:type="pct"/>
            <w:vMerge/>
            <w:tcBorders>
              <w:top w:val="nil"/>
              <w:left w:val="single" w:sz="4" w:space="0" w:color="auto"/>
              <w:bottom w:val="single" w:sz="4" w:space="0" w:color="auto"/>
              <w:right w:val="single" w:sz="4" w:space="0" w:color="auto"/>
            </w:tcBorders>
            <w:vAlign w:val="center"/>
          </w:tcPr>
          <w:p w14:paraId="018C95AB"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09567DBE"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5622937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0207</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780902B"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尾盖</w:t>
            </w:r>
            <w:proofErr w:type="gramEnd"/>
          </w:p>
        </w:tc>
      </w:tr>
      <w:tr w:rsidR="00D900E5" w14:paraId="55145FF7"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08539FC8"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0B25714F"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3678994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0108</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4B9CE76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ABS</w:t>
            </w:r>
          </w:p>
        </w:tc>
        <w:tc>
          <w:tcPr>
            <w:tcW w:w="297" w:type="pct"/>
            <w:vMerge/>
            <w:tcBorders>
              <w:top w:val="nil"/>
              <w:left w:val="single" w:sz="4" w:space="0" w:color="auto"/>
              <w:bottom w:val="single" w:sz="4" w:space="0" w:color="auto"/>
              <w:right w:val="single" w:sz="4" w:space="0" w:color="auto"/>
            </w:tcBorders>
            <w:vAlign w:val="center"/>
          </w:tcPr>
          <w:p w14:paraId="5D660D25"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2F131D28"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0B5263C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0208</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72CA470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保险杠</w:t>
            </w:r>
          </w:p>
        </w:tc>
      </w:tr>
      <w:tr w:rsidR="00D900E5" w14:paraId="5F168B67"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09B26106"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1B40D1F0"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20C2A4D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0109</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663B0FA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刹车泵</w:t>
            </w:r>
          </w:p>
        </w:tc>
        <w:tc>
          <w:tcPr>
            <w:tcW w:w="297" w:type="pct"/>
            <w:vMerge/>
            <w:tcBorders>
              <w:top w:val="nil"/>
              <w:left w:val="single" w:sz="4" w:space="0" w:color="auto"/>
              <w:bottom w:val="single" w:sz="4" w:space="0" w:color="auto"/>
              <w:right w:val="single" w:sz="4" w:space="0" w:color="auto"/>
            </w:tcBorders>
            <w:vAlign w:val="center"/>
          </w:tcPr>
          <w:p w14:paraId="02D4F01C"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3E0C259C"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730B976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0209</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1EBD4BE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门把手</w:t>
            </w:r>
          </w:p>
        </w:tc>
      </w:tr>
      <w:tr w:rsidR="00D900E5" w14:paraId="2D14FD83"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7EEED31E"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2B262AE6"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72487CE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61ED022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助力泵</w:t>
            </w:r>
          </w:p>
        </w:tc>
        <w:tc>
          <w:tcPr>
            <w:tcW w:w="297" w:type="pct"/>
            <w:vMerge/>
            <w:tcBorders>
              <w:top w:val="nil"/>
              <w:left w:val="single" w:sz="4" w:space="0" w:color="auto"/>
              <w:bottom w:val="single" w:sz="4" w:space="0" w:color="auto"/>
              <w:right w:val="single" w:sz="4" w:space="0" w:color="auto"/>
            </w:tcBorders>
            <w:vAlign w:val="center"/>
          </w:tcPr>
          <w:p w14:paraId="5C78C120"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1F95C77D"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5012B83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r>
              <w:rPr>
                <w:rFonts w:ascii="Times New Roman" w:hAnsi="Times New Roman" w:cs="宋体"/>
                <w:kern w:val="0"/>
                <w:sz w:val="18"/>
                <w:szCs w:val="18"/>
              </w:rPr>
              <w:t>2</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7932CDF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车门外饰亮条</w:t>
            </w:r>
          </w:p>
        </w:tc>
      </w:tr>
      <w:tr w:rsidR="00D900E5" w14:paraId="688CDD40"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194E50A7"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6C78C3C6"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6FFB6A1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1B226C4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刹车踏板</w:t>
            </w:r>
          </w:p>
        </w:tc>
        <w:tc>
          <w:tcPr>
            <w:tcW w:w="297" w:type="pct"/>
            <w:vMerge/>
            <w:tcBorders>
              <w:top w:val="nil"/>
              <w:left w:val="single" w:sz="4" w:space="0" w:color="auto"/>
              <w:bottom w:val="single" w:sz="4" w:space="0" w:color="auto"/>
              <w:right w:val="single" w:sz="4" w:space="0" w:color="auto"/>
            </w:tcBorders>
            <w:vAlign w:val="center"/>
          </w:tcPr>
          <w:p w14:paraId="12A15509"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5248014D"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2F66C84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r>
              <w:rPr>
                <w:rFonts w:ascii="Times New Roman" w:hAnsi="Times New Roman" w:cs="宋体"/>
                <w:kern w:val="0"/>
                <w:sz w:val="18"/>
                <w:szCs w:val="18"/>
              </w:rPr>
              <w:t>2</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151F304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雨刮</w:t>
            </w:r>
          </w:p>
        </w:tc>
      </w:tr>
      <w:tr w:rsidR="00D900E5" w14:paraId="3FD8A54B"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7F10D3F0"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439F8969"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5A67584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2</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49B2CBE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半轴</w:t>
            </w:r>
          </w:p>
        </w:tc>
        <w:tc>
          <w:tcPr>
            <w:tcW w:w="297" w:type="pct"/>
            <w:vMerge/>
            <w:tcBorders>
              <w:top w:val="nil"/>
              <w:left w:val="single" w:sz="4" w:space="0" w:color="auto"/>
              <w:bottom w:val="single" w:sz="4" w:space="0" w:color="auto"/>
              <w:right w:val="single" w:sz="4" w:space="0" w:color="auto"/>
            </w:tcBorders>
            <w:vAlign w:val="center"/>
          </w:tcPr>
          <w:p w14:paraId="6B4424AB"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303F9B39"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1332B12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r>
              <w:rPr>
                <w:rFonts w:ascii="Times New Roman" w:hAnsi="Times New Roman" w:cs="宋体"/>
                <w:kern w:val="0"/>
                <w:sz w:val="18"/>
                <w:szCs w:val="18"/>
              </w:rPr>
              <w:t>2</w:t>
            </w:r>
            <w:r>
              <w:rPr>
                <w:rFonts w:ascii="Times New Roman" w:hAnsi="Times New Roman" w:cs="宋体" w:hint="eastAsia"/>
                <w:kern w:val="0"/>
                <w:sz w:val="18"/>
                <w:szCs w:val="18"/>
              </w:rPr>
              <w:t>2</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1AC2D7AC"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轮眉</w:t>
            </w:r>
            <w:proofErr w:type="gramEnd"/>
          </w:p>
        </w:tc>
      </w:tr>
      <w:tr w:rsidR="00D900E5" w14:paraId="5CA40096"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754A16D8"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365B4C30"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6786A0A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3</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32CF2BD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羊角</w:t>
            </w:r>
          </w:p>
        </w:tc>
        <w:tc>
          <w:tcPr>
            <w:tcW w:w="297" w:type="pct"/>
            <w:vMerge/>
            <w:tcBorders>
              <w:top w:val="nil"/>
              <w:left w:val="single" w:sz="4" w:space="0" w:color="auto"/>
              <w:bottom w:val="single" w:sz="4" w:space="0" w:color="auto"/>
              <w:right w:val="single" w:sz="4" w:space="0" w:color="auto"/>
            </w:tcBorders>
            <w:vAlign w:val="center"/>
          </w:tcPr>
          <w:p w14:paraId="50D1E83E"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1FC76625"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3FA6683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r>
              <w:rPr>
                <w:rFonts w:ascii="Times New Roman" w:hAnsi="Times New Roman" w:cs="宋体"/>
                <w:kern w:val="0"/>
                <w:sz w:val="18"/>
                <w:szCs w:val="18"/>
              </w:rPr>
              <w:t>2</w:t>
            </w:r>
            <w:r>
              <w:rPr>
                <w:rFonts w:ascii="Times New Roman" w:hAnsi="Times New Roman" w:cs="宋体" w:hint="eastAsia"/>
                <w:kern w:val="0"/>
                <w:sz w:val="18"/>
                <w:szCs w:val="18"/>
              </w:rPr>
              <w:t>3</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6DF7F5F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叶子板</w:t>
            </w:r>
          </w:p>
        </w:tc>
      </w:tr>
      <w:tr w:rsidR="00D900E5" w14:paraId="66383799"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1AB75E13"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07A0C1BE"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3D354A6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4</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4074039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轴承</w:t>
            </w:r>
          </w:p>
        </w:tc>
        <w:tc>
          <w:tcPr>
            <w:tcW w:w="297" w:type="pct"/>
            <w:vMerge/>
            <w:tcBorders>
              <w:top w:val="nil"/>
              <w:left w:val="single" w:sz="4" w:space="0" w:color="auto"/>
              <w:bottom w:val="single" w:sz="4" w:space="0" w:color="auto"/>
              <w:right w:val="single" w:sz="4" w:space="0" w:color="auto"/>
            </w:tcBorders>
            <w:vAlign w:val="center"/>
          </w:tcPr>
          <w:p w14:paraId="3DBBB910"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65B76D88"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48F1E8A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r>
              <w:rPr>
                <w:rFonts w:ascii="Times New Roman" w:hAnsi="Times New Roman" w:cs="宋体"/>
                <w:kern w:val="0"/>
                <w:sz w:val="18"/>
                <w:szCs w:val="18"/>
              </w:rPr>
              <w:t>2</w:t>
            </w:r>
            <w:r>
              <w:rPr>
                <w:rFonts w:ascii="Times New Roman" w:hAnsi="Times New Roman" w:cs="宋体" w:hint="eastAsia"/>
                <w:kern w:val="0"/>
                <w:sz w:val="18"/>
                <w:szCs w:val="18"/>
              </w:rPr>
              <w:t>4</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376236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踏板</w:t>
            </w:r>
          </w:p>
        </w:tc>
      </w:tr>
      <w:tr w:rsidR="00D900E5" w14:paraId="276A0DA5"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15B9CFFC"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146CC380"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2B94CDE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5</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06AB1C6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轮毂</w:t>
            </w:r>
          </w:p>
        </w:tc>
        <w:tc>
          <w:tcPr>
            <w:tcW w:w="297" w:type="pct"/>
            <w:vMerge/>
            <w:tcBorders>
              <w:top w:val="nil"/>
              <w:left w:val="single" w:sz="4" w:space="0" w:color="auto"/>
              <w:bottom w:val="single" w:sz="4" w:space="0" w:color="auto"/>
              <w:right w:val="single" w:sz="4" w:space="0" w:color="auto"/>
            </w:tcBorders>
            <w:vAlign w:val="center"/>
          </w:tcPr>
          <w:p w14:paraId="6D6DC2A8"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26D1910F"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50B6A0D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02</w:t>
            </w:r>
            <w:r>
              <w:rPr>
                <w:rFonts w:ascii="Times New Roman" w:hAnsi="Times New Roman" w:cs="宋体"/>
                <w:kern w:val="0"/>
                <w:sz w:val="18"/>
                <w:szCs w:val="18"/>
              </w:rPr>
              <w:t>2</w:t>
            </w:r>
            <w:r>
              <w:rPr>
                <w:rFonts w:ascii="Times New Roman" w:hAnsi="Times New Roman" w:cs="宋体" w:hint="eastAsia"/>
                <w:kern w:val="0"/>
                <w:sz w:val="18"/>
                <w:szCs w:val="18"/>
              </w:rPr>
              <w:t>5</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944973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玻璃</w:t>
            </w:r>
          </w:p>
        </w:tc>
      </w:tr>
      <w:tr w:rsidR="00D900E5" w14:paraId="6059E498"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2A9A45AA"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7B6F529C"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78C1324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6</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26B3386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轮胎</w:t>
            </w:r>
          </w:p>
        </w:tc>
        <w:tc>
          <w:tcPr>
            <w:tcW w:w="297" w:type="pct"/>
            <w:vMerge w:val="restart"/>
            <w:tcBorders>
              <w:top w:val="nil"/>
              <w:left w:val="single" w:sz="4" w:space="0" w:color="auto"/>
              <w:bottom w:val="single" w:sz="4" w:space="0" w:color="auto"/>
              <w:right w:val="single" w:sz="4" w:space="0" w:color="auto"/>
            </w:tcBorders>
            <w:shd w:val="clear" w:color="auto" w:fill="auto"/>
            <w:noWrap/>
            <w:vAlign w:val="center"/>
          </w:tcPr>
          <w:p w14:paraId="448749B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04</w:t>
            </w:r>
          </w:p>
        </w:tc>
        <w:tc>
          <w:tcPr>
            <w:tcW w:w="601" w:type="pct"/>
            <w:vMerge w:val="restart"/>
            <w:tcBorders>
              <w:top w:val="nil"/>
              <w:left w:val="single" w:sz="4" w:space="0" w:color="auto"/>
              <w:bottom w:val="single" w:sz="4" w:space="0" w:color="auto"/>
              <w:right w:val="single" w:sz="4" w:space="0" w:color="auto"/>
            </w:tcBorders>
            <w:shd w:val="clear" w:color="auto" w:fill="auto"/>
            <w:noWrap/>
            <w:vAlign w:val="center"/>
          </w:tcPr>
          <w:p w14:paraId="1524C9B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车灯部分</w:t>
            </w:r>
          </w:p>
        </w:tc>
        <w:tc>
          <w:tcPr>
            <w:tcW w:w="596" w:type="pct"/>
            <w:tcBorders>
              <w:top w:val="nil"/>
              <w:left w:val="nil"/>
              <w:bottom w:val="single" w:sz="4" w:space="0" w:color="auto"/>
              <w:right w:val="single" w:sz="4" w:space="0" w:color="auto"/>
            </w:tcBorders>
            <w:shd w:val="clear" w:color="auto" w:fill="auto"/>
            <w:noWrap/>
            <w:vAlign w:val="center"/>
          </w:tcPr>
          <w:p w14:paraId="3F5AC36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0401</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1807051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大灯总成</w:t>
            </w:r>
          </w:p>
        </w:tc>
      </w:tr>
      <w:tr w:rsidR="00D900E5" w14:paraId="35A3B6D5"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73A37461"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60B4B349"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0F4ECFB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7</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5D834AF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传动轴</w:t>
            </w:r>
          </w:p>
        </w:tc>
        <w:tc>
          <w:tcPr>
            <w:tcW w:w="297" w:type="pct"/>
            <w:vMerge/>
            <w:tcBorders>
              <w:top w:val="nil"/>
              <w:left w:val="single" w:sz="4" w:space="0" w:color="auto"/>
              <w:bottom w:val="single" w:sz="4" w:space="0" w:color="auto"/>
              <w:right w:val="single" w:sz="4" w:space="0" w:color="auto"/>
            </w:tcBorders>
            <w:vAlign w:val="center"/>
          </w:tcPr>
          <w:p w14:paraId="10DEC084"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4C8C4DF0"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3D96BCB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0402</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5AD1973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尾灯总成</w:t>
            </w:r>
          </w:p>
        </w:tc>
      </w:tr>
      <w:tr w:rsidR="00D900E5" w14:paraId="5B7310E3" w14:textId="77777777">
        <w:trPr>
          <w:trHeight w:val="329"/>
          <w:jc w:val="center"/>
        </w:trPr>
        <w:tc>
          <w:tcPr>
            <w:tcW w:w="363" w:type="pct"/>
            <w:vMerge/>
            <w:tcBorders>
              <w:top w:val="nil"/>
              <w:left w:val="single" w:sz="4" w:space="0" w:color="auto"/>
              <w:bottom w:val="single" w:sz="4" w:space="0" w:color="auto"/>
              <w:right w:val="single" w:sz="4" w:space="0" w:color="auto"/>
            </w:tcBorders>
            <w:vAlign w:val="center"/>
          </w:tcPr>
          <w:p w14:paraId="64A9E1A4"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auto"/>
              <w:right w:val="single" w:sz="4" w:space="0" w:color="auto"/>
            </w:tcBorders>
            <w:vAlign w:val="center"/>
          </w:tcPr>
          <w:p w14:paraId="64424FBB"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5EF99C2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01</w:t>
            </w:r>
            <w:r>
              <w:rPr>
                <w:rFonts w:ascii="Times New Roman" w:hAnsi="Times New Roman" w:cs="宋体"/>
                <w:kern w:val="0"/>
                <w:sz w:val="18"/>
                <w:szCs w:val="18"/>
              </w:rPr>
              <w:t>2</w:t>
            </w:r>
            <w:r>
              <w:rPr>
                <w:rFonts w:ascii="Times New Roman" w:hAnsi="Times New Roman" w:cs="宋体" w:hint="eastAsia"/>
                <w:kern w:val="0"/>
                <w:sz w:val="18"/>
                <w:szCs w:val="18"/>
              </w:rPr>
              <w:t>8</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28E7D77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电子助力</w:t>
            </w:r>
          </w:p>
        </w:tc>
        <w:tc>
          <w:tcPr>
            <w:tcW w:w="297" w:type="pct"/>
            <w:vMerge/>
            <w:tcBorders>
              <w:top w:val="nil"/>
              <w:left w:val="single" w:sz="4" w:space="0" w:color="auto"/>
              <w:bottom w:val="single" w:sz="4" w:space="0" w:color="auto"/>
              <w:right w:val="single" w:sz="4" w:space="0" w:color="auto"/>
            </w:tcBorders>
            <w:vAlign w:val="center"/>
          </w:tcPr>
          <w:p w14:paraId="6140ACAA"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092CF2D1"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1C6BF57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0403</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74B4E99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雾灯总成</w:t>
            </w:r>
          </w:p>
        </w:tc>
      </w:tr>
      <w:tr w:rsidR="00D900E5" w14:paraId="4DE23C50" w14:textId="77777777">
        <w:trPr>
          <w:trHeight w:val="329"/>
          <w:jc w:val="center"/>
        </w:trPr>
        <w:tc>
          <w:tcPr>
            <w:tcW w:w="363" w:type="pct"/>
            <w:vMerge w:val="restart"/>
            <w:tcBorders>
              <w:top w:val="nil"/>
              <w:left w:val="single" w:sz="4" w:space="0" w:color="auto"/>
              <w:bottom w:val="single" w:sz="4" w:space="0" w:color="000000"/>
              <w:right w:val="single" w:sz="4" w:space="0" w:color="auto"/>
            </w:tcBorders>
            <w:shd w:val="clear" w:color="auto" w:fill="auto"/>
            <w:noWrap/>
            <w:vAlign w:val="center"/>
          </w:tcPr>
          <w:p w14:paraId="685BC12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w:t>
            </w:r>
          </w:p>
        </w:tc>
        <w:tc>
          <w:tcPr>
            <w:tcW w:w="495" w:type="pct"/>
            <w:vMerge w:val="restart"/>
            <w:tcBorders>
              <w:top w:val="nil"/>
              <w:left w:val="single" w:sz="4" w:space="0" w:color="auto"/>
              <w:bottom w:val="single" w:sz="4" w:space="0" w:color="000000"/>
              <w:right w:val="single" w:sz="4" w:space="0" w:color="auto"/>
            </w:tcBorders>
            <w:shd w:val="clear" w:color="auto" w:fill="auto"/>
            <w:noWrap/>
            <w:vAlign w:val="center"/>
          </w:tcPr>
          <w:p w14:paraId="230F176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内室部分</w:t>
            </w:r>
          </w:p>
        </w:tc>
        <w:tc>
          <w:tcPr>
            <w:tcW w:w="782" w:type="pct"/>
            <w:tcBorders>
              <w:top w:val="nil"/>
              <w:left w:val="nil"/>
              <w:bottom w:val="single" w:sz="4" w:space="0" w:color="auto"/>
              <w:right w:val="single" w:sz="4" w:space="0" w:color="auto"/>
            </w:tcBorders>
            <w:shd w:val="clear" w:color="auto" w:fill="auto"/>
            <w:noWrap/>
            <w:vAlign w:val="center"/>
          </w:tcPr>
          <w:p w14:paraId="15023A9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0301</w:t>
            </w:r>
            <w:r>
              <w:rPr>
                <w:rFonts w:ascii="Times New Roman" w:hAnsi="Times New Roman" w:cs="宋体"/>
                <w:kern w:val="0"/>
                <w:sz w:val="18"/>
                <w:szCs w:val="18"/>
              </w:rPr>
              <w:t>1</w:t>
            </w:r>
          </w:p>
        </w:tc>
        <w:tc>
          <w:tcPr>
            <w:tcW w:w="747" w:type="pct"/>
            <w:tcBorders>
              <w:top w:val="nil"/>
              <w:left w:val="nil"/>
              <w:bottom w:val="single" w:sz="4" w:space="0" w:color="auto"/>
              <w:right w:val="single" w:sz="4" w:space="0" w:color="auto"/>
            </w:tcBorders>
            <w:shd w:val="clear" w:color="auto" w:fill="auto"/>
            <w:noWrap/>
            <w:vAlign w:val="center"/>
          </w:tcPr>
          <w:p w14:paraId="118D863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座椅总成</w:t>
            </w:r>
          </w:p>
        </w:tc>
        <w:tc>
          <w:tcPr>
            <w:tcW w:w="297" w:type="pct"/>
            <w:vMerge/>
            <w:tcBorders>
              <w:top w:val="nil"/>
              <w:left w:val="single" w:sz="4" w:space="0" w:color="auto"/>
              <w:bottom w:val="single" w:sz="4" w:space="0" w:color="auto"/>
              <w:right w:val="single" w:sz="4" w:space="0" w:color="auto"/>
            </w:tcBorders>
            <w:vAlign w:val="center"/>
          </w:tcPr>
          <w:p w14:paraId="7D62FF5C"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auto"/>
              <w:right w:val="single" w:sz="4" w:space="0" w:color="auto"/>
            </w:tcBorders>
            <w:vAlign w:val="center"/>
          </w:tcPr>
          <w:p w14:paraId="59EB77A3"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395994F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0404</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3CB3842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刹车灯总成</w:t>
            </w:r>
          </w:p>
        </w:tc>
      </w:tr>
      <w:tr w:rsidR="00D900E5" w14:paraId="3CDF755A"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7B30A8F8"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14CF1F1E"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68E9807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0302</w:t>
            </w:r>
            <w:r>
              <w:rPr>
                <w:rFonts w:ascii="Times New Roman" w:hAnsi="Times New Roman" w:cs="宋体"/>
                <w:kern w:val="0"/>
                <w:sz w:val="18"/>
                <w:szCs w:val="18"/>
              </w:rPr>
              <w:t>1</w:t>
            </w:r>
          </w:p>
        </w:tc>
        <w:tc>
          <w:tcPr>
            <w:tcW w:w="747" w:type="pct"/>
            <w:tcBorders>
              <w:top w:val="nil"/>
              <w:left w:val="nil"/>
              <w:bottom w:val="single" w:sz="4" w:space="0" w:color="auto"/>
              <w:right w:val="single" w:sz="4" w:space="0" w:color="auto"/>
            </w:tcBorders>
            <w:shd w:val="clear" w:color="auto" w:fill="auto"/>
            <w:noWrap/>
            <w:vAlign w:val="center"/>
          </w:tcPr>
          <w:p w14:paraId="60F2226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后排座椅总成</w:t>
            </w:r>
          </w:p>
        </w:tc>
        <w:tc>
          <w:tcPr>
            <w:tcW w:w="297" w:type="pct"/>
            <w:vMerge w:val="restart"/>
            <w:tcBorders>
              <w:top w:val="nil"/>
              <w:left w:val="single" w:sz="4" w:space="0" w:color="auto"/>
              <w:bottom w:val="single" w:sz="4" w:space="0" w:color="000000"/>
              <w:right w:val="single" w:sz="4" w:space="0" w:color="auto"/>
            </w:tcBorders>
            <w:shd w:val="clear" w:color="auto" w:fill="auto"/>
            <w:noWrap/>
            <w:vAlign w:val="center"/>
          </w:tcPr>
          <w:p w14:paraId="441ECD1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p>
        </w:tc>
        <w:tc>
          <w:tcPr>
            <w:tcW w:w="601" w:type="pct"/>
            <w:vMerge w:val="restart"/>
            <w:tcBorders>
              <w:top w:val="nil"/>
              <w:left w:val="single" w:sz="4" w:space="0" w:color="auto"/>
              <w:bottom w:val="single" w:sz="4" w:space="0" w:color="000000"/>
              <w:right w:val="single" w:sz="4" w:space="0" w:color="auto"/>
            </w:tcBorders>
            <w:shd w:val="clear" w:color="auto" w:fill="auto"/>
            <w:noWrap/>
            <w:vAlign w:val="center"/>
          </w:tcPr>
          <w:p w14:paraId="6CADE47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发动机部分</w:t>
            </w:r>
          </w:p>
        </w:tc>
        <w:tc>
          <w:tcPr>
            <w:tcW w:w="596" w:type="pct"/>
            <w:tcBorders>
              <w:top w:val="nil"/>
              <w:left w:val="nil"/>
              <w:bottom w:val="single" w:sz="4" w:space="0" w:color="auto"/>
              <w:right w:val="single" w:sz="4" w:space="0" w:color="auto"/>
            </w:tcBorders>
            <w:shd w:val="clear" w:color="auto" w:fill="auto"/>
            <w:noWrap/>
            <w:vAlign w:val="center"/>
          </w:tcPr>
          <w:p w14:paraId="662344A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01</w:t>
            </w:r>
            <w:r>
              <w:rPr>
                <w:rFonts w:ascii="Times New Roman" w:hAnsi="Times New Roman" w:cs="宋体"/>
                <w:kern w:val="0"/>
                <w:sz w:val="18"/>
                <w:szCs w:val="18"/>
              </w:rPr>
              <w:t>1</w:t>
            </w:r>
          </w:p>
        </w:tc>
        <w:tc>
          <w:tcPr>
            <w:tcW w:w="1117" w:type="pct"/>
            <w:tcBorders>
              <w:top w:val="nil"/>
              <w:left w:val="nil"/>
              <w:bottom w:val="single" w:sz="4" w:space="0" w:color="auto"/>
              <w:right w:val="single" w:sz="4" w:space="0" w:color="auto"/>
            </w:tcBorders>
            <w:shd w:val="clear" w:color="auto" w:fill="auto"/>
            <w:noWrap/>
            <w:vAlign w:val="center"/>
          </w:tcPr>
          <w:p w14:paraId="720ECD1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发动机总成</w:t>
            </w:r>
          </w:p>
        </w:tc>
      </w:tr>
      <w:tr w:rsidR="00D900E5" w14:paraId="6391982C"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63A5D0F0"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6B4D7FD2"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172D861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0303</w:t>
            </w:r>
            <w:r>
              <w:rPr>
                <w:rFonts w:ascii="Times New Roman" w:hAnsi="Times New Roman" w:cs="宋体"/>
                <w:kern w:val="0"/>
                <w:sz w:val="18"/>
                <w:szCs w:val="18"/>
              </w:rPr>
              <w:t>1</w:t>
            </w:r>
          </w:p>
        </w:tc>
        <w:tc>
          <w:tcPr>
            <w:tcW w:w="747" w:type="pct"/>
            <w:tcBorders>
              <w:top w:val="nil"/>
              <w:left w:val="nil"/>
              <w:bottom w:val="single" w:sz="4" w:space="0" w:color="auto"/>
              <w:right w:val="single" w:sz="4" w:space="0" w:color="auto"/>
            </w:tcBorders>
            <w:shd w:val="clear" w:color="auto" w:fill="auto"/>
            <w:noWrap/>
            <w:vAlign w:val="center"/>
          </w:tcPr>
          <w:p w14:paraId="487CE78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仪表台总成</w:t>
            </w:r>
          </w:p>
        </w:tc>
        <w:tc>
          <w:tcPr>
            <w:tcW w:w="297" w:type="pct"/>
            <w:vMerge/>
            <w:tcBorders>
              <w:top w:val="nil"/>
              <w:left w:val="single" w:sz="4" w:space="0" w:color="auto"/>
              <w:bottom w:val="single" w:sz="4" w:space="0" w:color="000000"/>
              <w:right w:val="single" w:sz="4" w:space="0" w:color="auto"/>
            </w:tcBorders>
            <w:vAlign w:val="center"/>
          </w:tcPr>
          <w:p w14:paraId="7ACA3BF1"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3B6A84F6"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007BA75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w:t>
            </w:r>
            <w:r>
              <w:rPr>
                <w:rFonts w:ascii="Times New Roman" w:hAnsi="Times New Roman" w:cs="宋体"/>
                <w:kern w:val="0"/>
                <w:sz w:val="18"/>
                <w:szCs w:val="18"/>
              </w:rPr>
              <w:t>21</w:t>
            </w:r>
          </w:p>
        </w:tc>
        <w:tc>
          <w:tcPr>
            <w:tcW w:w="1117" w:type="pct"/>
            <w:tcBorders>
              <w:top w:val="nil"/>
              <w:left w:val="nil"/>
              <w:bottom w:val="single" w:sz="4" w:space="0" w:color="auto"/>
              <w:right w:val="single" w:sz="4" w:space="0" w:color="auto"/>
            </w:tcBorders>
            <w:shd w:val="clear" w:color="auto" w:fill="auto"/>
            <w:noWrap/>
            <w:vAlign w:val="center"/>
          </w:tcPr>
          <w:p w14:paraId="22CE68A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缸盖总成</w:t>
            </w:r>
          </w:p>
        </w:tc>
      </w:tr>
      <w:tr w:rsidR="00D900E5" w14:paraId="06637FE4"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6387BC97"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695AE4E3"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5F0BD83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0304</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6472AA9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方向盘</w:t>
            </w:r>
          </w:p>
        </w:tc>
        <w:tc>
          <w:tcPr>
            <w:tcW w:w="297" w:type="pct"/>
            <w:vMerge/>
            <w:tcBorders>
              <w:top w:val="nil"/>
              <w:left w:val="single" w:sz="4" w:space="0" w:color="auto"/>
              <w:bottom w:val="single" w:sz="4" w:space="0" w:color="000000"/>
              <w:right w:val="single" w:sz="4" w:space="0" w:color="auto"/>
            </w:tcBorders>
            <w:vAlign w:val="center"/>
          </w:tcPr>
          <w:p w14:paraId="1E066ECB"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77D52DB8"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4847F31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04</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B458DF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曲轴</w:t>
            </w:r>
          </w:p>
        </w:tc>
      </w:tr>
      <w:tr w:rsidR="00D900E5" w14:paraId="4F179DB2"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322E14C9"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2CE03D62"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319FB4B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0305</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56E3A6D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仪表</w:t>
            </w:r>
          </w:p>
        </w:tc>
        <w:tc>
          <w:tcPr>
            <w:tcW w:w="297" w:type="pct"/>
            <w:vMerge/>
            <w:tcBorders>
              <w:top w:val="nil"/>
              <w:left w:val="single" w:sz="4" w:space="0" w:color="auto"/>
              <w:bottom w:val="single" w:sz="4" w:space="0" w:color="000000"/>
              <w:right w:val="single" w:sz="4" w:space="0" w:color="auto"/>
            </w:tcBorders>
            <w:vAlign w:val="center"/>
          </w:tcPr>
          <w:p w14:paraId="76847D50"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53C865E4"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49F9B12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05</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B0EBA8E"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中缸</w:t>
            </w:r>
            <w:proofErr w:type="gramEnd"/>
          </w:p>
        </w:tc>
      </w:tr>
      <w:tr w:rsidR="00D900E5" w14:paraId="3F8D4D50"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580993C6"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0276F22B"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283509E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0306</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15CAACA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手刹杆</w:t>
            </w:r>
          </w:p>
        </w:tc>
        <w:tc>
          <w:tcPr>
            <w:tcW w:w="297" w:type="pct"/>
            <w:vMerge/>
            <w:tcBorders>
              <w:top w:val="nil"/>
              <w:left w:val="single" w:sz="4" w:space="0" w:color="auto"/>
              <w:bottom w:val="single" w:sz="4" w:space="0" w:color="000000"/>
              <w:right w:val="single" w:sz="4" w:space="0" w:color="auto"/>
            </w:tcBorders>
            <w:vAlign w:val="center"/>
          </w:tcPr>
          <w:p w14:paraId="1B4F690D"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507DE965"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096FA11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06</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1A8370D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油底壳</w:t>
            </w:r>
          </w:p>
        </w:tc>
      </w:tr>
      <w:tr w:rsidR="00D900E5" w14:paraId="7EE05C1A"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2ADBC20B"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4BAFDA84"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345ECE7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0307</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3423CD9A"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挂档杆</w:t>
            </w:r>
            <w:proofErr w:type="gramEnd"/>
          </w:p>
        </w:tc>
        <w:tc>
          <w:tcPr>
            <w:tcW w:w="297" w:type="pct"/>
            <w:vMerge/>
            <w:tcBorders>
              <w:top w:val="nil"/>
              <w:left w:val="single" w:sz="4" w:space="0" w:color="auto"/>
              <w:bottom w:val="single" w:sz="4" w:space="0" w:color="000000"/>
              <w:right w:val="single" w:sz="4" w:space="0" w:color="auto"/>
            </w:tcBorders>
            <w:vAlign w:val="center"/>
          </w:tcPr>
          <w:p w14:paraId="5C935806"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1BA4B82C"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193A293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07</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674C8D9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活塞连杆</w:t>
            </w:r>
          </w:p>
        </w:tc>
      </w:tr>
      <w:tr w:rsidR="00D900E5" w14:paraId="05BEE5E0"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003A3C86"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55308385"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413270E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0308</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4722A2F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扶手箱</w:t>
            </w:r>
          </w:p>
        </w:tc>
        <w:tc>
          <w:tcPr>
            <w:tcW w:w="297" w:type="pct"/>
            <w:vMerge/>
            <w:tcBorders>
              <w:top w:val="nil"/>
              <w:left w:val="single" w:sz="4" w:space="0" w:color="auto"/>
              <w:bottom w:val="single" w:sz="4" w:space="0" w:color="000000"/>
              <w:right w:val="single" w:sz="4" w:space="0" w:color="auto"/>
            </w:tcBorders>
            <w:vAlign w:val="center"/>
          </w:tcPr>
          <w:p w14:paraId="16D1BA8A"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06EE0273"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73E09FB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08</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B5CE4B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机油泵</w:t>
            </w:r>
          </w:p>
        </w:tc>
      </w:tr>
      <w:tr w:rsidR="00D900E5" w14:paraId="0811C1EE"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078567FE"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23F335CB"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4463814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0309</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3862E35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杂物箱</w:t>
            </w:r>
          </w:p>
        </w:tc>
        <w:tc>
          <w:tcPr>
            <w:tcW w:w="297" w:type="pct"/>
            <w:vMerge/>
            <w:tcBorders>
              <w:top w:val="nil"/>
              <w:left w:val="single" w:sz="4" w:space="0" w:color="auto"/>
              <w:bottom w:val="single" w:sz="4" w:space="0" w:color="000000"/>
              <w:right w:val="single" w:sz="4" w:space="0" w:color="auto"/>
            </w:tcBorders>
            <w:vAlign w:val="center"/>
          </w:tcPr>
          <w:p w14:paraId="44B89869"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78BBCE21"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57DFCDF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09</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3FED27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节气门</w:t>
            </w:r>
          </w:p>
        </w:tc>
      </w:tr>
      <w:tr w:rsidR="00D900E5" w14:paraId="78E20ADC"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2C498C2C"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1C933D1E"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579C662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w:t>
            </w:r>
            <w:r>
              <w:rPr>
                <w:rFonts w:ascii="Times New Roman" w:hAnsi="Times New Roman" w:cs="宋体"/>
                <w:kern w:val="0"/>
                <w:sz w:val="18"/>
                <w:szCs w:val="18"/>
              </w:rPr>
              <w:t>2</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260830E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车载导航</w:t>
            </w:r>
          </w:p>
        </w:tc>
        <w:tc>
          <w:tcPr>
            <w:tcW w:w="297" w:type="pct"/>
            <w:vMerge/>
            <w:tcBorders>
              <w:top w:val="nil"/>
              <w:left w:val="single" w:sz="4" w:space="0" w:color="auto"/>
              <w:bottom w:val="single" w:sz="4" w:space="0" w:color="000000"/>
              <w:right w:val="single" w:sz="4" w:space="0" w:color="auto"/>
            </w:tcBorders>
            <w:vAlign w:val="center"/>
          </w:tcPr>
          <w:p w14:paraId="2349BB82"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5EAB21AC"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6637AD3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00FCAF6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点火线圈</w:t>
            </w:r>
          </w:p>
        </w:tc>
      </w:tr>
      <w:tr w:rsidR="00D900E5" w14:paraId="65DBF10F" w14:textId="77777777">
        <w:trPr>
          <w:trHeight w:val="329"/>
          <w:jc w:val="center"/>
        </w:trPr>
        <w:tc>
          <w:tcPr>
            <w:tcW w:w="363" w:type="pct"/>
            <w:vMerge/>
            <w:tcBorders>
              <w:top w:val="nil"/>
              <w:left w:val="single" w:sz="4" w:space="0" w:color="auto"/>
              <w:bottom w:val="single" w:sz="4" w:space="0" w:color="000000"/>
              <w:right w:val="single" w:sz="4" w:space="0" w:color="auto"/>
            </w:tcBorders>
            <w:vAlign w:val="center"/>
          </w:tcPr>
          <w:p w14:paraId="12C79136"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0D1A8A3B"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nil"/>
              <w:left w:val="nil"/>
              <w:bottom w:val="single" w:sz="4" w:space="0" w:color="auto"/>
              <w:right w:val="single" w:sz="4" w:space="0" w:color="auto"/>
            </w:tcBorders>
            <w:shd w:val="clear" w:color="auto" w:fill="auto"/>
            <w:noWrap/>
            <w:vAlign w:val="center"/>
          </w:tcPr>
          <w:p w14:paraId="4E35A31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w:t>
            </w:r>
            <w:r>
              <w:rPr>
                <w:rFonts w:ascii="Times New Roman" w:hAnsi="Times New Roman" w:cs="宋体"/>
                <w:kern w:val="0"/>
                <w:sz w:val="18"/>
                <w:szCs w:val="18"/>
              </w:rPr>
              <w:t>2</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747" w:type="pct"/>
            <w:tcBorders>
              <w:top w:val="nil"/>
              <w:left w:val="nil"/>
              <w:bottom w:val="single" w:sz="4" w:space="0" w:color="auto"/>
              <w:right w:val="single" w:sz="4" w:space="0" w:color="auto"/>
            </w:tcBorders>
            <w:shd w:val="clear" w:color="auto" w:fill="auto"/>
            <w:noWrap/>
            <w:vAlign w:val="center"/>
          </w:tcPr>
          <w:p w14:paraId="7ABEA94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车载</w:t>
            </w:r>
            <w:r>
              <w:rPr>
                <w:rFonts w:ascii="Times New Roman" w:hAnsi="Times New Roman" w:cs="宋体" w:hint="eastAsia"/>
                <w:kern w:val="0"/>
                <w:sz w:val="18"/>
                <w:szCs w:val="18"/>
              </w:rPr>
              <w:t>CD</w:t>
            </w:r>
          </w:p>
        </w:tc>
        <w:tc>
          <w:tcPr>
            <w:tcW w:w="297" w:type="pct"/>
            <w:vMerge/>
            <w:tcBorders>
              <w:top w:val="nil"/>
              <w:left w:val="single" w:sz="4" w:space="0" w:color="auto"/>
              <w:bottom w:val="single" w:sz="4" w:space="0" w:color="000000"/>
              <w:right w:val="single" w:sz="4" w:space="0" w:color="auto"/>
            </w:tcBorders>
            <w:vAlign w:val="center"/>
          </w:tcPr>
          <w:p w14:paraId="7F702523"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0C4D99BE"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nil"/>
              <w:left w:val="nil"/>
              <w:bottom w:val="single" w:sz="4" w:space="0" w:color="auto"/>
              <w:right w:val="single" w:sz="4" w:space="0" w:color="auto"/>
            </w:tcBorders>
            <w:shd w:val="clear" w:color="auto" w:fill="auto"/>
            <w:noWrap/>
            <w:vAlign w:val="center"/>
          </w:tcPr>
          <w:p w14:paraId="180FC26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1117" w:type="pct"/>
            <w:tcBorders>
              <w:top w:val="nil"/>
              <w:left w:val="nil"/>
              <w:bottom w:val="single" w:sz="4" w:space="0" w:color="auto"/>
              <w:right w:val="single" w:sz="4" w:space="0" w:color="auto"/>
            </w:tcBorders>
            <w:shd w:val="clear" w:color="auto" w:fill="auto"/>
            <w:noWrap/>
            <w:vAlign w:val="center"/>
          </w:tcPr>
          <w:p w14:paraId="2FA19B9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高压包</w:t>
            </w:r>
          </w:p>
        </w:tc>
      </w:tr>
      <w:tr w:rsidR="00D900E5" w14:paraId="5B50B254" w14:textId="77777777">
        <w:trPr>
          <w:trHeight w:val="428"/>
          <w:jc w:val="center"/>
        </w:trPr>
        <w:tc>
          <w:tcPr>
            <w:tcW w:w="363" w:type="pct"/>
            <w:vMerge/>
            <w:tcBorders>
              <w:top w:val="nil"/>
              <w:left w:val="single" w:sz="4" w:space="0" w:color="auto"/>
              <w:bottom w:val="single" w:sz="4" w:space="0" w:color="000000"/>
              <w:right w:val="single" w:sz="4" w:space="0" w:color="auto"/>
            </w:tcBorders>
            <w:vAlign w:val="center"/>
          </w:tcPr>
          <w:p w14:paraId="41BBC589" w14:textId="77777777" w:rsidR="00D900E5" w:rsidRDefault="00D900E5">
            <w:pPr>
              <w:widowControl/>
              <w:adjustRightInd/>
              <w:spacing w:line="240" w:lineRule="auto"/>
              <w:jc w:val="center"/>
              <w:rPr>
                <w:rFonts w:ascii="Times New Roman" w:hAnsi="Times New Roman" w:cs="宋体"/>
                <w:kern w:val="0"/>
                <w:sz w:val="18"/>
                <w:szCs w:val="18"/>
              </w:rPr>
            </w:pPr>
          </w:p>
        </w:tc>
        <w:tc>
          <w:tcPr>
            <w:tcW w:w="495" w:type="pct"/>
            <w:vMerge/>
            <w:tcBorders>
              <w:top w:val="nil"/>
              <w:left w:val="single" w:sz="4" w:space="0" w:color="auto"/>
              <w:bottom w:val="single" w:sz="4" w:space="0" w:color="000000"/>
              <w:right w:val="single" w:sz="4" w:space="0" w:color="auto"/>
            </w:tcBorders>
            <w:vAlign w:val="center"/>
          </w:tcPr>
          <w:p w14:paraId="5B95E0A0" w14:textId="77777777" w:rsidR="00D900E5" w:rsidRDefault="00D900E5">
            <w:pPr>
              <w:widowControl/>
              <w:adjustRightInd/>
              <w:spacing w:line="240" w:lineRule="auto"/>
              <w:jc w:val="center"/>
              <w:rPr>
                <w:rFonts w:ascii="Times New Roman" w:hAnsi="Times New Roman" w:cs="宋体"/>
                <w:kern w:val="0"/>
                <w:sz w:val="18"/>
                <w:szCs w:val="18"/>
              </w:rPr>
            </w:pP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1FD73B6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w:t>
            </w:r>
            <w:r>
              <w:rPr>
                <w:rFonts w:ascii="Times New Roman" w:hAnsi="Times New Roman" w:cs="宋体"/>
                <w:kern w:val="0"/>
                <w:sz w:val="18"/>
                <w:szCs w:val="18"/>
              </w:rPr>
              <w:t>2</w:t>
            </w:r>
            <w:r>
              <w:rPr>
                <w:rFonts w:ascii="Times New Roman" w:hAnsi="Times New Roman" w:cs="宋体" w:hint="eastAsia"/>
                <w:kern w:val="0"/>
                <w:sz w:val="18"/>
                <w:szCs w:val="18"/>
              </w:rPr>
              <w:t>2</w:t>
            </w:r>
            <w:r>
              <w:rPr>
                <w:rFonts w:ascii="Times New Roman" w:hAnsi="Times New Roman" w:cs="宋体"/>
                <w:kern w:val="0"/>
                <w:sz w:val="18"/>
                <w:szCs w:val="18"/>
              </w:rPr>
              <w:t>0</w:t>
            </w:r>
          </w:p>
        </w:tc>
        <w:tc>
          <w:tcPr>
            <w:tcW w:w="747" w:type="pct"/>
            <w:tcBorders>
              <w:top w:val="single" w:sz="4" w:space="0" w:color="auto"/>
              <w:left w:val="nil"/>
              <w:bottom w:val="single" w:sz="4" w:space="0" w:color="auto"/>
              <w:right w:val="single" w:sz="4" w:space="0" w:color="auto"/>
            </w:tcBorders>
            <w:shd w:val="clear" w:color="auto" w:fill="auto"/>
            <w:noWrap/>
            <w:vAlign w:val="center"/>
          </w:tcPr>
          <w:p w14:paraId="1F0DEF9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空调出风口</w:t>
            </w:r>
          </w:p>
          <w:p w14:paraId="74ADA7FB" w14:textId="77777777" w:rsidR="00D900E5" w:rsidRDefault="00D900E5">
            <w:pPr>
              <w:widowControl/>
              <w:adjustRightInd/>
              <w:spacing w:line="240" w:lineRule="auto"/>
              <w:jc w:val="center"/>
              <w:rPr>
                <w:rFonts w:ascii="Times New Roman" w:hAnsi="Times New Roman" w:cs="宋体"/>
                <w:kern w:val="0"/>
                <w:sz w:val="18"/>
                <w:szCs w:val="18"/>
              </w:rPr>
            </w:pPr>
          </w:p>
        </w:tc>
        <w:tc>
          <w:tcPr>
            <w:tcW w:w="297" w:type="pct"/>
            <w:vMerge/>
            <w:tcBorders>
              <w:top w:val="nil"/>
              <w:left w:val="single" w:sz="4" w:space="0" w:color="auto"/>
              <w:bottom w:val="single" w:sz="4" w:space="0" w:color="000000"/>
              <w:right w:val="single" w:sz="4" w:space="0" w:color="auto"/>
            </w:tcBorders>
            <w:vAlign w:val="center"/>
          </w:tcPr>
          <w:p w14:paraId="45123B80" w14:textId="77777777" w:rsidR="00D900E5" w:rsidRDefault="00D900E5">
            <w:pPr>
              <w:widowControl/>
              <w:adjustRightInd/>
              <w:spacing w:line="240" w:lineRule="auto"/>
              <w:jc w:val="center"/>
              <w:rPr>
                <w:rFonts w:ascii="Times New Roman" w:hAnsi="Times New Roman" w:cs="宋体"/>
                <w:kern w:val="0"/>
                <w:sz w:val="18"/>
                <w:szCs w:val="18"/>
              </w:rPr>
            </w:pPr>
          </w:p>
        </w:tc>
        <w:tc>
          <w:tcPr>
            <w:tcW w:w="601" w:type="pct"/>
            <w:vMerge/>
            <w:tcBorders>
              <w:top w:val="nil"/>
              <w:left w:val="single" w:sz="4" w:space="0" w:color="auto"/>
              <w:bottom w:val="single" w:sz="4" w:space="0" w:color="000000"/>
              <w:right w:val="single" w:sz="4" w:space="0" w:color="auto"/>
            </w:tcBorders>
            <w:vAlign w:val="center"/>
          </w:tcPr>
          <w:p w14:paraId="678165F4" w14:textId="77777777" w:rsidR="00D900E5" w:rsidRDefault="00D900E5">
            <w:pPr>
              <w:widowControl/>
              <w:adjustRightInd/>
              <w:spacing w:line="240" w:lineRule="auto"/>
              <w:jc w:val="center"/>
              <w:rPr>
                <w:rFonts w:ascii="Times New Roman" w:hAnsi="Times New Roman" w:cs="宋体"/>
                <w:kern w:val="0"/>
                <w:sz w:val="18"/>
                <w:szCs w:val="18"/>
              </w:rPr>
            </w:pPr>
          </w:p>
        </w:tc>
        <w:tc>
          <w:tcPr>
            <w:tcW w:w="596" w:type="pct"/>
            <w:tcBorders>
              <w:top w:val="single" w:sz="4" w:space="0" w:color="auto"/>
              <w:left w:val="nil"/>
              <w:bottom w:val="single" w:sz="4" w:space="0" w:color="auto"/>
              <w:right w:val="single" w:sz="4" w:space="0" w:color="auto"/>
            </w:tcBorders>
            <w:shd w:val="clear" w:color="auto" w:fill="auto"/>
            <w:noWrap/>
            <w:vAlign w:val="center"/>
          </w:tcPr>
          <w:p w14:paraId="6A31344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2</w:t>
            </w:r>
            <w:r>
              <w:rPr>
                <w:rFonts w:ascii="Times New Roman" w:hAnsi="Times New Roman" w:cs="宋体"/>
                <w:kern w:val="0"/>
                <w:sz w:val="18"/>
                <w:szCs w:val="18"/>
              </w:rPr>
              <w:t>0</w:t>
            </w:r>
          </w:p>
          <w:p w14:paraId="7CAF848C" w14:textId="77777777" w:rsidR="00D900E5" w:rsidRDefault="00D900E5">
            <w:pPr>
              <w:spacing w:line="240" w:lineRule="auto"/>
              <w:jc w:val="center"/>
              <w:rPr>
                <w:rFonts w:ascii="Times New Roman" w:hAnsi="Times New Roman" w:cs="宋体"/>
                <w:kern w:val="0"/>
                <w:sz w:val="18"/>
                <w:szCs w:val="18"/>
              </w:rPr>
            </w:pPr>
          </w:p>
        </w:tc>
        <w:tc>
          <w:tcPr>
            <w:tcW w:w="1117" w:type="pct"/>
            <w:tcBorders>
              <w:top w:val="single" w:sz="4" w:space="0" w:color="auto"/>
              <w:left w:val="nil"/>
              <w:bottom w:val="single" w:sz="4" w:space="0" w:color="auto"/>
              <w:right w:val="single" w:sz="4" w:space="0" w:color="auto"/>
            </w:tcBorders>
            <w:shd w:val="clear" w:color="auto" w:fill="auto"/>
            <w:noWrap/>
            <w:vAlign w:val="center"/>
          </w:tcPr>
          <w:p w14:paraId="747CD94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喷油嘴</w:t>
            </w:r>
          </w:p>
          <w:p w14:paraId="74A7901E" w14:textId="77777777" w:rsidR="00D900E5" w:rsidRDefault="00D900E5">
            <w:pPr>
              <w:spacing w:line="240" w:lineRule="auto"/>
              <w:jc w:val="center"/>
              <w:rPr>
                <w:rFonts w:ascii="Times New Roman" w:hAnsi="Times New Roman" w:cs="宋体"/>
                <w:kern w:val="0"/>
                <w:sz w:val="18"/>
                <w:szCs w:val="18"/>
              </w:rPr>
            </w:pPr>
          </w:p>
        </w:tc>
      </w:tr>
    </w:tbl>
    <w:bookmarkEnd w:id="114"/>
    <w:p w14:paraId="41D61BDA" w14:textId="77777777" w:rsidR="00D900E5" w:rsidRDefault="00D866C6">
      <w:pPr>
        <w:widowControl/>
        <w:snapToGrid w:val="0"/>
        <w:spacing w:beforeLines="50" w:before="120" w:afterLines="50" w:after="120" w:line="240" w:lineRule="auto"/>
        <w:jc w:val="center"/>
        <w:textAlignment w:val="baseline"/>
        <w:rPr>
          <w:rFonts w:ascii="黑体" w:eastAsia="黑体" w:hAnsi="Times New Roman"/>
          <w:kern w:val="21"/>
          <w:szCs w:val="20"/>
        </w:rPr>
      </w:pPr>
      <w:r>
        <w:rPr>
          <w:rFonts w:ascii="黑体" w:eastAsia="黑体" w:hAnsi="Times New Roman" w:hint="eastAsia"/>
          <w:kern w:val="21"/>
          <w:szCs w:val="20"/>
        </w:rPr>
        <w:lastRenderedPageBreak/>
        <w:t>表B</w:t>
      </w:r>
      <w:r>
        <w:rPr>
          <w:rFonts w:ascii="黑体" w:eastAsia="黑体" w:hAnsi="Times New Roman"/>
          <w:kern w:val="21"/>
          <w:szCs w:val="20"/>
        </w:rPr>
        <w:t xml:space="preserve">.1 </w:t>
      </w:r>
      <w:r>
        <w:rPr>
          <w:rFonts w:ascii="黑体" w:eastAsia="黑体" w:hAnsi="Times New Roman" w:hint="eastAsia"/>
          <w:kern w:val="21"/>
          <w:szCs w:val="20"/>
        </w:rPr>
        <w:t>报废汽车拆解零部件分类编码（续）</w:t>
      </w:r>
    </w:p>
    <w:tbl>
      <w:tblPr>
        <w:tblW w:w="5000" w:type="pct"/>
        <w:tblLook w:val="04A0" w:firstRow="1" w:lastRow="0" w:firstColumn="1" w:lastColumn="0" w:noHBand="0" w:noVBand="1"/>
      </w:tblPr>
      <w:tblGrid>
        <w:gridCol w:w="644"/>
        <w:gridCol w:w="1080"/>
        <w:gridCol w:w="1378"/>
        <w:gridCol w:w="1524"/>
        <w:gridCol w:w="607"/>
        <w:gridCol w:w="1288"/>
        <w:gridCol w:w="1091"/>
        <w:gridCol w:w="1958"/>
      </w:tblGrid>
      <w:tr w:rsidR="00D900E5" w14:paraId="38C46961" w14:textId="77777777">
        <w:trPr>
          <w:trHeight w:val="340"/>
        </w:trPr>
        <w:tc>
          <w:tcPr>
            <w:tcW w:w="9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F7642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组号</w:t>
            </w:r>
          </w:p>
        </w:tc>
        <w:tc>
          <w:tcPr>
            <w:tcW w:w="1516" w:type="pct"/>
            <w:gridSpan w:val="2"/>
            <w:tcBorders>
              <w:top w:val="single" w:sz="4" w:space="0" w:color="auto"/>
              <w:left w:val="nil"/>
              <w:bottom w:val="single" w:sz="4" w:space="0" w:color="auto"/>
              <w:right w:val="single" w:sz="4" w:space="0" w:color="auto"/>
            </w:tcBorders>
            <w:shd w:val="clear" w:color="auto" w:fill="auto"/>
            <w:noWrap/>
            <w:vAlign w:val="center"/>
          </w:tcPr>
          <w:p w14:paraId="26C9B32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c>
          <w:tcPr>
            <w:tcW w:w="990" w:type="pct"/>
            <w:gridSpan w:val="2"/>
            <w:tcBorders>
              <w:top w:val="single" w:sz="4" w:space="0" w:color="auto"/>
              <w:left w:val="nil"/>
              <w:bottom w:val="single" w:sz="4" w:space="0" w:color="auto"/>
              <w:right w:val="single" w:sz="4" w:space="0" w:color="auto"/>
            </w:tcBorders>
            <w:shd w:val="clear" w:color="auto" w:fill="auto"/>
            <w:noWrap/>
            <w:vAlign w:val="center"/>
          </w:tcPr>
          <w:p w14:paraId="22EA1B6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组号</w:t>
            </w:r>
          </w:p>
        </w:tc>
        <w:tc>
          <w:tcPr>
            <w:tcW w:w="1593" w:type="pct"/>
            <w:gridSpan w:val="2"/>
            <w:tcBorders>
              <w:top w:val="single" w:sz="4" w:space="0" w:color="auto"/>
              <w:left w:val="nil"/>
              <w:bottom w:val="single" w:sz="4" w:space="0" w:color="auto"/>
              <w:right w:val="single" w:sz="4" w:space="0" w:color="auto"/>
            </w:tcBorders>
            <w:shd w:val="clear" w:color="auto" w:fill="auto"/>
            <w:noWrap/>
            <w:vAlign w:val="center"/>
          </w:tcPr>
          <w:p w14:paraId="0A2B436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r>
      <w:tr w:rsidR="00D900E5" w14:paraId="23381755" w14:textId="77777777">
        <w:trPr>
          <w:trHeight w:val="340"/>
        </w:trPr>
        <w:tc>
          <w:tcPr>
            <w:tcW w:w="336" w:type="pct"/>
            <w:vMerge w:val="restart"/>
            <w:tcBorders>
              <w:top w:val="nil"/>
              <w:left w:val="single" w:sz="4" w:space="0" w:color="auto"/>
              <w:right w:val="single" w:sz="4" w:space="0" w:color="auto"/>
            </w:tcBorders>
            <w:shd w:val="clear" w:color="auto" w:fill="auto"/>
            <w:noWrap/>
            <w:vAlign w:val="center"/>
          </w:tcPr>
          <w:p w14:paraId="620B8E3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Q03</w:t>
            </w:r>
          </w:p>
        </w:tc>
        <w:tc>
          <w:tcPr>
            <w:tcW w:w="564" w:type="pct"/>
            <w:vMerge w:val="restart"/>
            <w:tcBorders>
              <w:top w:val="nil"/>
              <w:left w:val="single" w:sz="4" w:space="0" w:color="auto"/>
              <w:right w:val="single" w:sz="4" w:space="0" w:color="auto"/>
            </w:tcBorders>
            <w:shd w:val="clear" w:color="auto" w:fill="auto"/>
            <w:noWrap/>
            <w:vAlign w:val="center"/>
          </w:tcPr>
          <w:p w14:paraId="705BEE5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内室部分</w:t>
            </w:r>
          </w:p>
        </w:tc>
        <w:tc>
          <w:tcPr>
            <w:tcW w:w="720" w:type="pct"/>
            <w:tcBorders>
              <w:top w:val="nil"/>
              <w:left w:val="nil"/>
              <w:bottom w:val="single" w:sz="4" w:space="0" w:color="auto"/>
              <w:right w:val="single" w:sz="4" w:space="0" w:color="auto"/>
            </w:tcBorders>
            <w:shd w:val="clear" w:color="auto" w:fill="auto"/>
            <w:noWrap/>
            <w:vAlign w:val="center"/>
          </w:tcPr>
          <w:p w14:paraId="11D3139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w:t>
            </w:r>
            <w:r>
              <w:rPr>
                <w:rFonts w:ascii="Times New Roman" w:hAnsi="Times New Roman" w:cs="宋体"/>
                <w:kern w:val="0"/>
                <w:sz w:val="18"/>
                <w:szCs w:val="18"/>
              </w:rPr>
              <w:t>2</w:t>
            </w:r>
            <w:r>
              <w:rPr>
                <w:rFonts w:ascii="Times New Roman" w:hAnsi="Times New Roman" w:cs="宋体" w:hint="eastAsia"/>
                <w:kern w:val="0"/>
                <w:sz w:val="18"/>
                <w:szCs w:val="18"/>
              </w:rPr>
              <w:t>3</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69A434B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安全带</w:t>
            </w:r>
          </w:p>
        </w:tc>
        <w:tc>
          <w:tcPr>
            <w:tcW w:w="317" w:type="pct"/>
            <w:vMerge w:val="restart"/>
            <w:tcBorders>
              <w:top w:val="nil"/>
              <w:left w:val="single" w:sz="4" w:space="0" w:color="auto"/>
              <w:right w:val="single" w:sz="4" w:space="0" w:color="auto"/>
            </w:tcBorders>
            <w:shd w:val="clear" w:color="auto" w:fill="auto"/>
            <w:noWrap/>
            <w:vAlign w:val="center"/>
          </w:tcPr>
          <w:p w14:paraId="5B864F2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p>
        </w:tc>
        <w:tc>
          <w:tcPr>
            <w:tcW w:w="673" w:type="pct"/>
            <w:vMerge w:val="restart"/>
            <w:tcBorders>
              <w:top w:val="nil"/>
              <w:left w:val="single" w:sz="4" w:space="0" w:color="auto"/>
              <w:right w:val="single" w:sz="4" w:space="0" w:color="auto"/>
            </w:tcBorders>
            <w:shd w:val="clear" w:color="auto" w:fill="auto"/>
            <w:noWrap/>
            <w:vAlign w:val="center"/>
          </w:tcPr>
          <w:p w14:paraId="4A9777B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发动机部分</w:t>
            </w:r>
          </w:p>
        </w:tc>
        <w:tc>
          <w:tcPr>
            <w:tcW w:w="570" w:type="pct"/>
            <w:tcBorders>
              <w:top w:val="nil"/>
              <w:left w:val="nil"/>
              <w:bottom w:val="single" w:sz="4" w:space="0" w:color="auto"/>
              <w:right w:val="single" w:sz="4" w:space="0" w:color="auto"/>
            </w:tcBorders>
            <w:shd w:val="clear" w:color="auto" w:fill="auto"/>
            <w:noWrap/>
            <w:vAlign w:val="center"/>
          </w:tcPr>
          <w:p w14:paraId="2FD96F1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4</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4386BE1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进气管</w:t>
            </w:r>
          </w:p>
        </w:tc>
      </w:tr>
      <w:tr w:rsidR="00D900E5" w14:paraId="58EDE0CD" w14:textId="77777777">
        <w:trPr>
          <w:trHeight w:val="340"/>
        </w:trPr>
        <w:tc>
          <w:tcPr>
            <w:tcW w:w="336" w:type="pct"/>
            <w:vMerge/>
            <w:tcBorders>
              <w:left w:val="single" w:sz="4" w:space="0" w:color="auto"/>
              <w:right w:val="single" w:sz="4" w:space="0" w:color="auto"/>
            </w:tcBorders>
            <w:vAlign w:val="center"/>
          </w:tcPr>
          <w:p w14:paraId="39E3E595"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76EB4677"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3AFB2C0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03</w:t>
            </w:r>
            <w:r>
              <w:rPr>
                <w:rFonts w:ascii="Times New Roman" w:hAnsi="Times New Roman" w:cs="宋体"/>
                <w:kern w:val="0"/>
                <w:sz w:val="18"/>
                <w:szCs w:val="18"/>
              </w:rPr>
              <w:t>2</w:t>
            </w:r>
            <w:r>
              <w:rPr>
                <w:rFonts w:ascii="Times New Roman" w:hAnsi="Times New Roman" w:cs="宋体" w:hint="eastAsia"/>
                <w:kern w:val="0"/>
                <w:sz w:val="18"/>
                <w:szCs w:val="18"/>
              </w:rPr>
              <w:t>4</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50D5F36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柱内饰板</w:t>
            </w:r>
          </w:p>
        </w:tc>
        <w:tc>
          <w:tcPr>
            <w:tcW w:w="317" w:type="pct"/>
            <w:vMerge/>
            <w:tcBorders>
              <w:left w:val="single" w:sz="4" w:space="0" w:color="auto"/>
              <w:right w:val="single" w:sz="4" w:space="0" w:color="auto"/>
            </w:tcBorders>
            <w:vAlign w:val="center"/>
          </w:tcPr>
          <w:p w14:paraId="3AE84403"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7B85EF64"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5C3DDA6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5</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4BF0335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排气管</w:t>
            </w:r>
          </w:p>
        </w:tc>
      </w:tr>
      <w:tr w:rsidR="00D900E5" w14:paraId="23E7D004" w14:textId="77777777">
        <w:trPr>
          <w:trHeight w:val="340"/>
        </w:trPr>
        <w:tc>
          <w:tcPr>
            <w:tcW w:w="336" w:type="pct"/>
            <w:vMerge/>
            <w:tcBorders>
              <w:left w:val="single" w:sz="4" w:space="0" w:color="auto"/>
              <w:right w:val="single" w:sz="4" w:space="0" w:color="auto"/>
            </w:tcBorders>
            <w:vAlign w:val="center"/>
          </w:tcPr>
          <w:p w14:paraId="38D5F6A9"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0364713D"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3F58DB5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32</w:t>
            </w:r>
            <w:r>
              <w:rPr>
                <w:rFonts w:ascii="Times New Roman" w:hAnsi="Times New Roman" w:cs="宋体" w:hint="eastAsia"/>
                <w:kern w:val="0"/>
                <w:sz w:val="18"/>
                <w:szCs w:val="18"/>
              </w:rPr>
              <w:t>5</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4EE3A2E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车顶内饰</w:t>
            </w:r>
          </w:p>
        </w:tc>
        <w:tc>
          <w:tcPr>
            <w:tcW w:w="317" w:type="pct"/>
            <w:vMerge/>
            <w:tcBorders>
              <w:left w:val="single" w:sz="4" w:space="0" w:color="auto"/>
              <w:right w:val="single" w:sz="4" w:space="0" w:color="auto"/>
            </w:tcBorders>
            <w:vAlign w:val="center"/>
          </w:tcPr>
          <w:p w14:paraId="0DEE1D6A"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02EB31A5"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13DC3B0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6</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02D0EB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飞轮</w:t>
            </w:r>
          </w:p>
        </w:tc>
      </w:tr>
      <w:tr w:rsidR="00D900E5" w14:paraId="1EB3A5B3" w14:textId="77777777">
        <w:trPr>
          <w:trHeight w:val="340"/>
        </w:trPr>
        <w:tc>
          <w:tcPr>
            <w:tcW w:w="336" w:type="pct"/>
            <w:vMerge/>
            <w:tcBorders>
              <w:left w:val="single" w:sz="4" w:space="0" w:color="auto"/>
              <w:right w:val="single" w:sz="4" w:space="0" w:color="auto"/>
            </w:tcBorders>
            <w:vAlign w:val="center"/>
          </w:tcPr>
          <w:p w14:paraId="0F23F19D"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70F8DB70"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16075BD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32</w:t>
            </w:r>
            <w:r>
              <w:rPr>
                <w:rFonts w:ascii="Times New Roman" w:hAnsi="Times New Roman" w:cs="宋体" w:hint="eastAsia"/>
                <w:kern w:val="0"/>
                <w:sz w:val="18"/>
                <w:szCs w:val="18"/>
              </w:rPr>
              <w:t>6</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335BF0A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地毯</w:t>
            </w:r>
          </w:p>
        </w:tc>
        <w:tc>
          <w:tcPr>
            <w:tcW w:w="317" w:type="pct"/>
            <w:vMerge/>
            <w:tcBorders>
              <w:left w:val="single" w:sz="4" w:space="0" w:color="auto"/>
              <w:right w:val="single" w:sz="4" w:space="0" w:color="auto"/>
            </w:tcBorders>
            <w:vAlign w:val="center"/>
          </w:tcPr>
          <w:p w14:paraId="692BCF18"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50B4ADCD"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3E7C626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7</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44D79D2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涡轮增压器</w:t>
            </w:r>
          </w:p>
        </w:tc>
      </w:tr>
      <w:tr w:rsidR="00D900E5" w14:paraId="4F59B928" w14:textId="77777777">
        <w:trPr>
          <w:trHeight w:val="340"/>
        </w:trPr>
        <w:tc>
          <w:tcPr>
            <w:tcW w:w="336" w:type="pct"/>
            <w:vMerge/>
            <w:tcBorders>
              <w:left w:val="single" w:sz="4" w:space="0" w:color="auto"/>
              <w:right w:val="single" w:sz="4" w:space="0" w:color="auto"/>
            </w:tcBorders>
            <w:vAlign w:val="center"/>
          </w:tcPr>
          <w:p w14:paraId="6CE88C08"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3050FE1A"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2E30F43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32</w:t>
            </w:r>
            <w:r>
              <w:rPr>
                <w:rFonts w:ascii="Times New Roman" w:hAnsi="Times New Roman" w:cs="宋体" w:hint="eastAsia"/>
                <w:kern w:val="0"/>
                <w:sz w:val="18"/>
                <w:szCs w:val="18"/>
              </w:rPr>
              <w:t>7</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271530A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组合开关</w:t>
            </w:r>
          </w:p>
        </w:tc>
        <w:tc>
          <w:tcPr>
            <w:tcW w:w="317" w:type="pct"/>
            <w:vMerge/>
            <w:tcBorders>
              <w:left w:val="single" w:sz="4" w:space="0" w:color="auto"/>
              <w:right w:val="single" w:sz="4" w:space="0" w:color="auto"/>
            </w:tcBorders>
            <w:vAlign w:val="center"/>
          </w:tcPr>
          <w:p w14:paraId="72F9491E"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6076EFCB"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4DDA2E2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52</w:t>
            </w:r>
            <w:r>
              <w:rPr>
                <w:rFonts w:ascii="Times New Roman" w:hAnsi="Times New Roman" w:cs="宋体" w:hint="eastAsia"/>
                <w:kern w:val="0"/>
                <w:sz w:val="18"/>
                <w:szCs w:val="18"/>
              </w:rPr>
              <w:t>8</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4629DEE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燃油泵</w:t>
            </w:r>
          </w:p>
        </w:tc>
      </w:tr>
      <w:tr w:rsidR="00D900E5" w14:paraId="23D99E7B" w14:textId="77777777">
        <w:trPr>
          <w:trHeight w:val="340"/>
        </w:trPr>
        <w:tc>
          <w:tcPr>
            <w:tcW w:w="336" w:type="pct"/>
            <w:vMerge/>
            <w:tcBorders>
              <w:left w:val="single" w:sz="4" w:space="0" w:color="auto"/>
              <w:right w:val="single" w:sz="4" w:space="0" w:color="auto"/>
            </w:tcBorders>
            <w:vAlign w:val="center"/>
          </w:tcPr>
          <w:p w14:paraId="402120ED"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51F9056E"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595224E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32</w:t>
            </w:r>
            <w:r>
              <w:rPr>
                <w:rFonts w:ascii="Times New Roman" w:hAnsi="Times New Roman" w:cs="宋体" w:hint="eastAsia"/>
                <w:kern w:val="0"/>
                <w:sz w:val="18"/>
                <w:szCs w:val="18"/>
              </w:rPr>
              <w:t>8</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3F5F7B6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空调开关</w:t>
            </w:r>
          </w:p>
        </w:tc>
        <w:tc>
          <w:tcPr>
            <w:tcW w:w="317" w:type="pct"/>
            <w:vMerge/>
            <w:tcBorders>
              <w:left w:val="single" w:sz="4" w:space="0" w:color="auto"/>
              <w:right w:val="single" w:sz="4" w:space="0" w:color="auto"/>
            </w:tcBorders>
            <w:vAlign w:val="center"/>
          </w:tcPr>
          <w:p w14:paraId="4D0D0590"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079B508A"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6C6D6ED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20</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3D41E42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空调压缩机</w:t>
            </w:r>
          </w:p>
        </w:tc>
      </w:tr>
      <w:tr w:rsidR="00D900E5" w14:paraId="5A454D86" w14:textId="77777777">
        <w:trPr>
          <w:trHeight w:val="340"/>
        </w:trPr>
        <w:tc>
          <w:tcPr>
            <w:tcW w:w="336" w:type="pct"/>
            <w:vMerge/>
            <w:tcBorders>
              <w:left w:val="single" w:sz="4" w:space="0" w:color="auto"/>
              <w:right w:val="single" w:sz="4" w:space="0" w:color="auto"/>
            </w:tcBorders>
            <w:vAlign w:val="center"/>
          </w:tcPr>
          <w:p w14:paraId="6EA19C03"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48EB1C4B"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7EA9572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32</w:t>
            </w:r>
            <w:r>
              <w:rPr>
                <w:rFonts w:ascii="Times New Roman" w:hAnsi="Times New Roman" w:cs="宋体" w:hint="eastAsia"/>
                <w:kern w:val="0"/>
                <w:sz w:val="18"/>
                <w:szCs w:val="18"/>
              </w:rPr>
              <w:t>9</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4181D20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暖风机</w:t>
            </w:r>
          </w:p>
        </w:tc>
        <w:tc>
          <w:tcPr>
            <w:tcW w:w="317" w:type="pct"/>
            <w:vMerge/>
            <w:tcBorders>
              <w:left w:val="single" w:sz="4" w:space="0" w:color="auto"/>
              <w:right w:val="single" w:sz="4" w:space="0" w:color="auto"/>
            </w:tcBorders>
            <w:vAlign w:val="center"/>
          </w:tcPr>
          <w:p w14:paraId="2C6251FF"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52F0711D"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6D30385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21</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6DEDE3B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油管系列</w:t>
            </w:r>
          </w:p>
        </w:tc>
      </w:tr>
      <w:tr w:rsidR="00D900E5" w14:paraId="27F3A634" w14:textId="77777777">
        <w:trPr>
          <w:trHeight w:val="340"/>
        </w:trPr>
        <w:tc>
          <w:tcPr>
            <w:tcW w:w="336" w:type="pct"/>
            <w:vMerge/>
            <w:tcBorders>
              <w:left w:val="single" w:sz="4" w:space="0" w:color="auto"/>
              <w:right w:val="single" w:sz="4" w:space="0" w:color="auto"/>
            </w:tcBorders>
            <w:vAlign w:val="center"/>
          </w:tcPr>
          <w:p w14:paraId="2FBC057E"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right w:val="single" w:sz="4" w:space="0" w:color="auto"/>
            </w:tcBorders>
            <w:vAlign w:val="center"/>
          </w:tcPr>
          <w:p w14:paraId="5B2B7742"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2D8AF99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33</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4794FA4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排挡机构</w:t>
            </w:r>
          </w:p>
        </w:tc>
        <w:tc>
          <w:tcPr>
            <w:tcW w:w="317" w:type="pct"/>
            <w:vMerge/>
            <w:tcBorders>
              <w:left w:val="single" w:sz="4" w:space="0" w:color="auto"/>
              <w:right w:val="single" w:sz="4" w:space="0" w:color="auto"/>
            </w:tcBorders>
            <w:vAlign w:val="center"/>
          </w:tcPr>
          <w:p w14:paraId="395358E1"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right w:val="single" w:sz="4" w:space="0" w:color="auto"/>
            </w:tcBorders>
            <w:vAlign w:val="center"/>
          </w:tcPr>
          <w:p w14:paraId="4D8581B6"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15CDF20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22</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18CA678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消声器</w:t>
            </w:r>
          </w:p>
        </w:tc>
      </w:tr>
      <w:tr w:rsidR="00D900E5" w14:paraId="1A346171" w14:textId="77777777">
        <w:trPr>
          <w:trHeight w:val="340"/>
        </w:trPr>
        <w:tc>
          <w:tcPr>
            <w:tcW w:w="336" w:type="pct"/>
            <w:vMerge/>
            <w:tcBorders>
              <w:left w:val="single" w:sz="4" w:space="0" w:color="auto"/>
              <w:bottom w:val="single" w:sz="4" w:space="0" w:color="000000"/>
              <w:right w:val="single" w:sz="4" w:space="0" w:color="auto"/>
            </w:tcBorders>
            <w:vAlign w:val="center"/>
          </w:tcPr>
          <w:p w14:paraId="493BD6C8"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left w:val="single" w:sz="4" w:space="0" w:color="auto"/>
              <w:bottom w:val="single" w:sz="4" w:space="0" w:color="000000"/>
              <w:right w:val="single" w:sz="4" w:space="0" w:color="auto"/>
            </w:tcBorders>
            <w:vAlign w:val="center"/>
          </w:tcPr>
          <w:p w14:paraId="17AB91D9"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2C06E77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33</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1FEB359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遮阳板</w:t>
            </w:r>
          </w:p>
        </w:tc>
        <w:tc>
          <w:tcPr>
            <w:tcW w:w="317" w:type="pct"/>
            <w:vMerge/>
            <w:tcBorders>
              <w:left w:val="single" w:sz="4" w:space="0" w:color="auto"/>
              <w:bottom w:val="single" w:sz="4" w:space="0" w:color="000000"/>
              <w:right w:val="single" w:sz="4" w:space="0" w:color="auto"/>
            </w:tcBorders>
            <w:vAlign w:val="center"/>
          </w:tcPr>
          <w:p w14:paraId="1D74E9BC"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left w:val="single" w:sz="4" w:space="0" w:color="auto"/>
              <w:bottom w:val="single" w:sz="4" w:space="0" w:color="000000"/>
              <w:right w:val="single" w:sz="4" w:space="0" w:color="auto"/>
            </w:tcBorders>
            <w:vAlign w:val="center"/>
          </w:tcPr>
          <w:p w14:paraId="29378406"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51D0B2E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5</w:t>
            </w:r>
            <w:r>
              <w:rPr>
                <w:rFonts w:ascii="Times New Roman" w:hAnsi="Times New Roman" w:cs="宋体" w:hint="eastAsia"/>
                <w:kern w:val="0"/>
                <w:sz w:val="18"/>
                <w:szCs w:val="18"/>
              </w:rPr>
              <w:t>23</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4E6BD76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气门室盖</w:t>
            </w:r>
          </w:p>
        </w:tc>
      </w:tr>
      <w:tr w:rsidR="00D900E5" w14:paraId="708DD6DC" w14:textId="77777777">
        <w:trPr>
          <w:trHeight w:val="340"/>
        </w:trPr>
        <w:tc>
          <w:tcPr>
            <w:tcW w:w="336" w:type="pct"/>
            <w:vMerge w:val="restart"/>
            <w:tcBorders>
              <w:top w:val="nil"/>
              <w:left w:val="single" w:sz="4" w:space="0" w:color="auto"/>
              <w:bottom w:val="single" w:sz="4" w:space="0" w:color="auto"/>
              <w:right w:val="single" w:sz="4" w:space="0" w:color="auto"/>
            </w:tcBorders>
            <w:shd w:val="clear" w:color="auto" w:fill="auto"/>
            <w:noWrap/>
            <w:vAlign w:val="center"/>
          </w:tcPr>
          <w:p w14:paraId="668AF4A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Q06</w:t>
            </w:r>
          </w:p>
        </w:tc>
        <w:tc>
          <w:tcPr>
            <w:tcW w:w="564" w:type="pct"/>
            <w:vMerge w:val="restart"/>
            <w:tcBorders>
              <w:top w:val="nil"/>
              <w:left w:val="single" w:sz="4" w:space="0" w:color="auto"/>
              <w:bottom w:val="single" w:sz="4" w:space="0" w:color="auto"/>
              <w:right w:val="single" w:sz="4" w:space="0" w:color="auto"/>
            </w:tcBorders>
            <w:shd w:val="clear" w:color="auto" w:fill="auto"/>
            <w:noWrap/>
            <w:vAlign w:val="center"/>
          </w:tcPr>
          <w:p w14:paraId="7BD8AB3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马达</w:t>
            </w:r>
          </w:p>
          <w:p w14:paraId="422E5E0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电机</w:t>
            </w:r>
          </w:p>
          <w:p w14:paraId="07DA6A7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部分</w:t>
            </w:r>
          </w:p>
        </w:tc>
        <w:tc>
          <w:tcPr>
            <w:tcW w:w="720" w:type="pct"/>
            <w:tcBorders>
              <w:top w:val="nil"/>
              <w:left w:val="nil"/>
              <w:bottom w:val="single" w:sz="4" w:space="0" w:color="auto"/>
              <w:right w:val="single" w:sz="4" w:space="0" w:color="auto"/>
            </w:tcBorders>
            <w:shd w:val="clear" w:color="auto" w:fill="auto"/>
            <w:noWrap/>
            <w:vAlign w:val="center"/>
          </w:tcPr>
          <w:p w14:paraId="61343AD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01</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2BC2267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马达</w:t>
            </w:r>
          </w:p>
        </w:tc>
        <w:tc>
          <w:tcPr>
            <w:tcW w:w="317" w:type="pct"/>
            <w:vMerge w:val="restart"/>
            <w:tcBorders>
              <w:top w:val="nil"/>
              <w:left w:val="single" w:sz="4" w:space="0" w:color="auto"/>
              <w:bottom w:val="single" w:sz="4" w:space="0" w:color="auto"/>
              <w:right w:val="single" w:sz="4" w:space="0" w:color="auto"/>
            </w:tcBorders>
            <w:shd w:val="clear" w:color="auto" w:fill="auto"/>
            <w:noWrap/>
            <w:vAlign w:val="center"/>
          </w:tcPr>
          <w:p w14:paraId="524B883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7</w:t>
            </w:r>
          </w:p>
        </w:tc>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14:paraId="36B4802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变速箱部分</w:t>
            </w:r>
          </w:p>
        </w:tc>
        <w:tc>
          <w:tcPr>
            <w:tcW w:w="570" w:type="pct"/>
            <w:tcBorders>
              <w:top w:val="nil"/>
              <w:left w:val="nil"/>
              <w:bottom w:val="single" w:sz="4" w:space="0" w:color="auto"/>
              <w:right w:val="single" w:sz="4" w:space="0" w:color="auto"/>
            </w:tcBorders>
            <w:shd w:val="clear" w:color="auto" w:fill="auto"/>
            <w:noWrap/>
            <w:vAlign w:val="center"/>
          </w:tcPr>
          <w:p w14:paraId="45A5A63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7</w:t>
            </w:r>
            <w:r>
              <w:rPr>
                <w:rFonts w:ascii="Times New Roman" w:hAnsi="Times New Roman" w:cs="宋体" w:hint="eastAsia"/>
                <w:kern w:val="0"/>
                <w:sz w:val="18"/>
                <w:szCs w:val="18"/>
              </w:rPr>
              <w:t>01</w:t>
            </w:r>
            <w:r>
              <w:rPr>
                <w:rFonts w:ascii="Times New Roman" w:hAnsi="Times New Roman" w:cs="宋体"/>
                <w:kern w:val="0"/>
                <w:sz w:val="18"/>
                <w:szCs w:val="18"/>
              </w:rPr>
              <w:t>1</w:t>
            </w:r>
          </w:p>
        </w:tc>
        <w:tc>
          <w:tcPr>
            <w:tcW w:w="1023" w:type="pct"/>
            <w:tcBorders>
              <w:top w:val="nil"/>
              <w:left w:val="nil"/>
              <w:bottom w:val="single" w:sz="4" w:space="0" w:color="auto"/>
              <w:right w:val="single" w:sz="4" w:space="0" w:color="auto"/>
            </w:tcBorders>
            <w:shd w:val="clear" w:color="auto" w:fill="auto"/>
            <w:noWrap/>
            <w:vAlign w:val="center"/>
          </w:tcPr>
          <w:p w14:paraId="7EE69FC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变速箱总成</w:t>
            </w:r>
          </w:p>
        </w:tc>
      </w:tr>
      <w:tr w:rsidR="00D900E5" w14:paraId="7EC82BA5"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0C78B022"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0D09C5B9"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4AF2F49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02</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659F23E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发电机</w:t>
            </w:r>
          </w:p>
        </w:tc>
        <w:tc>
          <w:tcPr>
            <w:tcW w:w="317" w:type="pct"/>
            <w:vMerge/>
            <w:tcBorders>
              <w:top w:val="nil"/>
              <w:left w:val="single" w:sz="4" w:space="0" w:color="auto"/>
              <w:bottom w:val="single" w:sz="4" w:space="0" w:color="auto"/>
              <w:right w:val="single" w:sz="4" w:space="0" w:color="auto"/>
            </w:tcBorders>
            <w:vAlign w:val="center"/>
          </w:tcPr>
          <w:p w14:paraId="2530E182"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5F47FF7B"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682107E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7</w:t>
            </w:r>
            <w:r>
              <w:rPr>
                <w:rFonts w:ascii="Times New Roman" w:hAnsi="Times New Roman" w:cs="宋体" w:hint="eastAsia"/>
                <w:kern w:val="0"/>
                <w:sz w:val="18"/>
                <w:szCs w:val="18"/>
              </w:rPr>
              <w:t>02</w:t>
            </w:r>
            <w:r>
              <w:rPr>
                <w:rFonts w:ascii="Times New Roman" w:hAnsi="Times New Roman" w:cs="宋体"/>
                <w:kern w:val="0"/>
                <w:sz w:val="18"/>
                <w:szCs w:val="18"/>
              </w:rPr>
              <w:t>1</w:t>
            </w:r>
          </w:p>
        </w:tc>
        <w:tc>
          <w:tcPr>
            <w:tcW w:w="1023" w:type="pct"/>
            <w:tcBorders>
              <w:top w:val="nil"/>
              <w:left w:val="nil"/>
              <w:bottom w:val="single" w:sz="4" w:space="0" w:color="auto"/>
              <w:right w:val="single" w:sz="4" w:space="0" w:color="auto"/>
            </w:tcBorders>
            <w:shd w:val="clear" w:color="auto" w:fill="auto"/>
            <w:noWrap/>
            <w:vAlign w:val="center"/>
          </w:tcPr>
          <w:p w14:paraId="5639B45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分动箱</w:t>
            </w:r>
          </w:p>
        </w:tc>
      </w:tr>
      <w:tr w:rsidR="00D900E5" w14:paraId="6E0DC5B2"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603F4210"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75D65A05"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3B48557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03</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6103CCE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升降机马达</w:t>
            </w:r>
          </w:p>
        </w:tc>
        <w:tc>
          <w:tcPr>
            <w:tcW w:w="317" w:type="pct"/>
            <w:vMerge/>
            <w:tcBorders>
              <w:top w:val="nil"/>
              <w:left w:val="single" w:sz="4" w:space="0" w:color="auto"/>
              <w:bottom w:val="single" w:sz="4" w:space="0" w:color="auto"/>
              <w:right w:val="single" w:sz="4" w:space="0" w:color="auto"/>
            </w:tcBorders>
            <w:vAlign w:val="center"/>
          </w:tcPr>
          <w:p w14:paraId="69D8EB32"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41C3D43A"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10B1809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7</w:t>
            </w:r>
            <w:r>
              <w:rPr>
                <w:rFonts w:ascii="Times New Roman" w:hAnsi="Times New Roman" w:cs="宋体" w:hint="eastAsia"/>
                <w:kern w:val="0"/>
                <w:sz w:val="18"/>
                <w:szCs w:val="18"/>
              </w:rPr>
              <w:t>03</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049F4B0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变速箱壳体</w:t>
            </w:r>
          </w:p>
        </w:tc>
      </w:tr>
      <w:tr w:rsidR="00D900E5" w14:paraId="3A372EAB"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2166376D"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69690A84"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7DC5537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04</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161F596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座椅马达</w:t>
            </w:r>
          </w:p>
        </w:tc>
        <w:tc>
          <w:tcPr>
            <w:tcW w:w="317" w:type="pct"/>
            <w:vMerge/>
            <w:tcBorders>
              <w:top w:val="nil"/>
              <w:left w:val="single" w:sz="4" w:space="0" w:color="auto"/>
              <w:bottom w:val="single" w:sz="4" w:space="0" w:color="auto"/>
              <w:right w:val="single" w:sz="4" w:space="0" w:color="auto"/>
            </w:tcBorders>
            <w:vAlign w:val="center"/>
          </w:tcPr>
          <w:p w14:paraId="4BB5197C"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7D9F80CF"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6B1D927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7</w:t>
            </w:r>
            <w:r>
              <w:rPr>
                <w:rFonts w:ascii="Times New Roman" w:hAnsi="Times New Roman" w:cs="宋体" w:hint="eastAsia"/>
                <w:kern w:val="0"/>
                <w:sz w:val="18"/>
                <w:szCs w:val="18"/>
              </w:rPr>
              <w:t>04</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6887BBA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大力鼓</w:t>
            </w:r>
          </w:p>
        </w:tc>
      </w:tr>
      <w:tr w:rsidR="00D900E5" w14:paraId="52A8DE64"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72061BA7"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6F5FC515"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4818BAB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05</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77C0546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天窗马达</w:t>
            </w:r>
          </w:p>
        </w:tc>
        <w:tc>
          <w:tcPr>
            <w:tcW w:w="317" w:type="pct"/>
            <w:vMerge w:val="restart"/>
            <w:tcBorders>
              <w:top w:val="nil"/>
              <w:left w:val="single" w:sz="4" w:space="0" w:color="auto"/>
              <w:bottom w:val="single" w:sz="4" w:space="0" w:color="auto"/>
              <w:right w:val="single" w:sz="4" w:space="0" w:color="auto"/>
            </w:tcBorders>
            <w:shd w:val="clear" w:color="auto" w:fill="auto"/>
            <w:noWrap/>
            <w:vAlign w:val="center"/>
          </w:tcPr>
          <w:p w14:paraId="2872BD4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w:t>
            </w:r>
          </w:p>
        </w:tc>
        <w:tc>
          <w:tcPr>
            <w:tcW w:w="673" w:type="pct"/>
            <w:vMerge w:val="restart"/>
            <w:tcBorders>
              <w:top w:val="nil"/>
              <w:left w:val="single" w:sz="4" w:space="0" w:color="auto"/>
              <w:bottom w:val="single" w:sz="4" w:space="0" w:color="auto"/>
              <w:right w:val="single" w:sz="4" w:space="0" w:color="auto"/>
            </w:tcBorders>
            <w:shd w:val="clear" w:color="auto" w:fill="auto"/>
            <w:noWrap/>
            <w:vAlign w:val="center"/>
          </w:tcPr>
          <w:p w14:paraId="54D4EA5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电器部分</w:t>
            </w:r>
          </w:p>
        </w:tc>
        <w:tc>
          <w:tcPr>
            <w:tcW w:w="570" w:type="pct"/>
            <w:tcBorders>
              <w:top w:val="nil"/>
              <w:left w:val="nil"/>
              <w:bottom w:val="single" w:sz="4" w:space="0" w:color="auto"/>
              <w:right w:val="single" w:sz="4" w:space="0" w:color="auto"/>
            </w:tcBorders>
            <w:shd w:val="clear" w:color="auto" w:fill="auto"/>
            <w:noWrap/>
            <w:vAlign w:val="center"/>
          </w:tcPr>
          <w:p w14:paraId="072F14B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0901</w:t>
            </w:r>
            <w:r>
              <w:rPr>
                <w:rFonts w:ascii="Times New Roman" w:hAnsi="Times New Roman" w:cs="宋体"/>
                <w:kern w:val="0"/>
                <w:sz w:val="18"/>
                <w:szCs w:val="18"/>
              </w:rPr>
              <w:t>1</w:t>
            </w:r>
          </w:p>
        </w:tc>
        <w:tc>
          <w:tcPr>
            <w:tcW w:w="1023" w:type="pct"/>
            <w:tcBorders>
              <w:top w:val="nil"/>
              <w:left w:val="nil"/>
              <w:bottom w:val="single" w:sz="4" w:space="0" w:color="auto"/>
              <w:right w:val="single" w:sz="4" w:space="0" w:color="auto"/>
            </w:tcBorders>
            <w:shd w:val="clear" w:color="auto" w:fill="auto"/>
            <w:noWrap/>
            <w:vAlign w:val="center"/>
          </w:tcPr>
          <w:p w14:paraId="343AE67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全车电脑总成</w:t>
            </w:r>
          </w:p>
        </w:tc>
      </w:tr>
      <w:tr w:rsidR="00D900E5" w14:paraId="71578205"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336876C6"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49A1589B"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4DD1018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06</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6633B1D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方向机马达</w:t>
            </w:r>
          </w:p>
        </w:tc>
        <w:tc>
          <w:tcPr>
            <w:tcW w:w="317" w:type="pct"/>
            <w:vMerge/>
            <w:tcBorders>
              <w:top w:val="nil"/>
              <w:left w:val="single" w:sz="4" w:space="0" w:color="auto"/>
              <w:bottom w:val="single" w:sz="4" w:space="0" w:color="auto"/>
              <w:right w:val="single" w:sz="4" w:space="0" w:color="auto"/>
            </w:tcBorders>
            <w:vAlign w:val="center"/>
          </w:tcPr>
          <w:p w14:paraId="683A683C"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23BDAB8D"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3E6B0D5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0902</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2BEAFF7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发动机电脑</w:t>
            </w:r>
          </w:p>
        </w:tc>
      </w:tr>
      <w:tr w:rsidR="00D900E5" w14:paraId="21CBAD63"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4523FB71"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1072012F"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00A4277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07</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348ACD55"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锁块马达</w:t>
            </w:r>
            <w:proofErr w:type="gramEnd"/>
          </w:p>
        </w:tc>
        <w:tc>
          <w:tcPr>
            <w:tcW w:w="317" w:type="pct"/>
            <w:vMerge/>
            <w:tcBorders>
              <w:top w:val="nil"/>
              <w:left w:val="single" w:sz="4" w:space="0" w:color="auto"/>
              <w:bottom w:val="single" w:sz="4" w:space="0" w:color="auto"/>
              <w:right w:val="single" w:sz="4" w:space="0" w:color="auto"/>
            </w:tcBorders>
            <w:vAlign w:val="center"/>
          </w:tcPr>
          <w:p w14:paraId="4BF40C32"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6C84C918"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3D2387A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0903</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17187EF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变速箱电脑</w:t>
            </w:r>
          </w:p>
        </w:tc>
      </w:tr>
      <w:tr w:rsidR="00D900E5" w14:paraId="26BFEE14"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1DC778C6"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0870F430"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7054880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08</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75F2CC3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雨刮马达</w:t>
            </w:r>
          </w:p>
        </w:tc>
        <w:tc>
          <w:tcPr>
            <w:tcW w:w="317" w:type="pct"/>
            <w:vMerge/>
            <w:tcBorders>
              <w:top w:val="nil"/>
              <w:left w:val="single" w:sz="4" w:space="0" w:color="auto"/>
              <w:bottom w:val="single" w:sz="4" w:space="0" w:color="auto"/>
              <w:right w:val="single" w:sz="4" w:space="0" w:color="auto"/>
            </w:tcBorders>
            <w:vAlign w:val="center"/>
          </w:tcPr>
          <w:p w14:paraId="7E91D80F"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3C1AB58E"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67B3D70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0904</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794D54E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车身电脑</w:t>
            </w:r>
          </w:p>
        </w:tc>
      </w:tr>
      <w:tr w:rsidR="00D900E5" w14:paraId="164E5FBD"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2C1D30FC"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76ED0477"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7DD1500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w:t>
            </w:r>
            <w:r>
              <w:rPr>
                <w:rFonts w:ascii="Times New Roman" w:hAnsi="Times New Roman" w:cs="宋体" w:hint="eastAsia"/>
                <w:kern w:val="0"/>
                <w:sz w:val="18"/>
                <w:szCs w:val="18"/>
              </w:rPr>
              <w:t>09</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61F7EDB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踏板马达</w:t>
            </w:r>
          </w:p>
        </w:tc>
        <w:tc>
          <w:tcPr>
            <w:tcW w:w="317" w:type="pct"/>
            <w:vMerge/>
            <w:tcBorders>
              <w:top w:val="nil"/>
              <w:left w:val="single" w:sz="4" w:space="0" w:color="auto"/>
              <w:bottom w:val="single" w:sz="4" w:space="0" w:color="auto"/>
              <w:right w:val="single" w:sz="4" w:space="0" w:color="auto"/>
            </w:tcBorders>
            <w:vAlign w:val="center"/>
          </w:tcPr>
          <w:p w14:paraId="7F666E59"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17A43E60"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12F9AE0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0905</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0F965BD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ABS</w:t>
            </w:r>
            <w:r>
              <w:rPr>
                <w:rFonts w:ascii="Times New Roman" w:hAnsi="Times New Roman" w:cs="宋体" w:hint="eastAsia"/>
                <w:kern w:val="0"/>
                <w:sz w:val="18"/>
                <w:szCs w:val="18"/>
              </w:rPr>
              <w:t>泵模块</w:t>
            </w:r>
          </w:p>
        </w:tc>
      </w:tr>
      <w:tr w:rsidR="00D900E5" w14:paraId="5939713C"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57BB8936"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508BB542"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1AB57A3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62</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3F1F917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鼓风机马达</w:t>
            </w:r>
          </w:p>
        </w:tc>
        <w:tc>
          <w:tcPr>
            <w:tcW w:w="317" w:type="pct"/>
            <w:vMerge/>
            <w:tcBorders>
              <w:top w:val="nil"/>
              <w:left w:val="single" w:sz="4" w:space="0" w:color="auto"/>
              <w:bottom w:val="single" w:sz="4" w:space="0" w:color="auto"/>
              <w:right w:val="single" w:sz="4" w:space="0" w:color="auto"/>
            </w:tcBorders>
            <w:vAlign w:val="center"/>
          </w:tcPr>
          <w:p w14:paraId="391D30A4"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2FDFE151"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3AD39CD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0906</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6333E73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雷达模块</w:t>
            </w:r>
          </w:p>
        </w:tc>
      </w:tr>
      <w:tr w:rsidR="00D900E5" w14:paraId="4ECDB879"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0BB9DF3F"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74B61C32"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09649FB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62</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74507C42"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怠</w:t>
            </w:r>
            <w:proofErr w:type="gramEnd"/>
            <w:r>
              <w:rPr>
                <w:rFonts w:ascii="Times New Roman" w:hAnsi="Times New Roman" w:cs="宋体" w:hint="eastAsia"/>
                <w:kern w:val="0"/>
                <w:sz w:val="18"/>
                <w:szCs w:val="18"/>
              </w:rPr>
              <w:t>速马达</w:t>
            </w:r>
          </w:p>
        </w:tc>
        <w:tc>
          <w:tcPr>
            <w:tcW w:w="317" w:type="pct"/>
            <w:vMerge/>
            <w:tcBorders>
              <w:top w:val="nil"/>
              <w:left w:val="single" w:sz="4" w:space="0" w:color="auto"/>
              <w:bottom w:val="single" w:sz="4" w:space="0" w:color="auto"/>
              <w:right w:val="single" w:sz="4" w:space="0" w:color="auto"/>
            </w:tcBorders>
            <w:vAlign w:val="center"/>
          </w:tcPr>
          <w:p w14:paraId="4EBBDA13"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17A9EC89"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6CE4113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0907</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047670B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大灯模块</w:t>
            </w:r>
          </w:p>
        </w:tc>
      </w:tr>
      <w:tr w:rsidR="00D900E5" w14:paraId="70511205"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452ADE10"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1895D911"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47B51F1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62</w:t>
            </w:r>
            <w:r>
              <w:rPr>
                <w:rFonts w:ascii="Times New Roman" w:hAnsi="Times New Roman" w:cs="宋体" w:hint="eastAsia"/>
                <w:kern w:val="0"/>
                <w:sz w:val="18"/>
                <w:szCs w:val="18"/>
              </w:rPr>
              <w:t>2</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0A75AA5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倒车镜马达</w:t>
            </w:r>
          </w:p>
        </w:tc>
        <w:tc>
          <w:tcPr>
            <w:tcW w:w="317" w:type="pct"/>
            <w:vMerge/>
            <w:tcBorders>
              <w:top w:val="nil"/>
              <w:left w:val="single" w:sz="4" w:space="0" w:color="auto"/>
              <w:bottom w:val="single" w:sz="4" w:space="0" w:color="auto"/>
              <w:right w:val="single" w:sz="4" w:space="0" w:color="auto"/>
            </w:tcBorders>
            <w:vAlign w:val="center"/>
          </w:tcPr>
          <w:p w14:paraId="5F158DCC"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58EDA70C"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302E4C5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0908</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7B330B9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车门模块</w:t>
            </w:r>
          </w:p>
        </w:tc>
      </w:tr>
      <w:tr w:rsidR="00D900E5" w14:paraId="42DF00B8"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712D4C6A"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71D96F6C"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3D94783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62</w:t>
            </w:r>
            <w:r>
              <w:rPr>
                <w:rFonts w:ascii="Times New Roman" w:hAnsi="Times New Roman" w:cs="宋体" w:hint="eastAsia"/>
                <w:kern w:val="0"/>
                <w:sz w:val="18"/>
                <w:szCs w:val="18"/>
              </w:rPr>
              <w:t>3</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03D5E60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喷水马达</w:t>
            </w:r>
          </w:p>
        </w:tc>
        <w:tc>
          <w:tcPr>
            <w:tcW w:w="317" w:type="pct"/>
            <w:vMerge/>
            <w:tcBorders>
              <w:top w:val="nil"/>
              <w:left w:val="single" w:sz="4" w:space="0" w:color="auto"/>
              <w:bottom w:val="single" w:sz="4" w:space="0" w:color="auto"/>
              <w:right w:val="single" w:sz="4" w:space="0" w:color="auto"/>
            </w:tcBorders>
            <w:vAlign w:val="center"/>
          </w:tcPr>
          <w:p w14:paraId="3FE6458D"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0007161B"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2AE7C22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0909</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181042C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尾门模块</w:t>
            </w:r>
          </w:p>
        </w:tc>
      </w:tr>
      <w:tr w:rsidR="00D900E5" w14:paraId="7C2D5BF4"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002B7BAC"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1F342D62"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2FBDCF6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w:t>
            </w:r>
            <w:r>
              <w:rPr>
                <w:rFonts w:ascii="Times New Roman" w:hAnsi="Times New Roman" w:cs="宋体"/>
                <w:kern w:val="0"/>
                <w:sz w:val="18"/>
                <w:szCs w:val="18"/>
              </w:rPr>
              <w:t>62</w:t>
            </w:r>
            <w:r>
              <w:rPr>
                <w:rFonts w:ascii="Times New Roman" w:hAnsi="Times New Roman" w:cs="宋体" w:hint="eastAsia"/>
                <w:kern w:val="0"/>
                <w:sz w:val="18"/>
                <w:szCs w:val="18"/>
              </w:rPr>
              <w:t>4</w:t>
            </w:r>
            <w:r>
              <w:rPr>
                <w:rFonts w:ascii="Times New Roman" w:hAnsi="Times New Roman" w:cs="宋体"/>
                <w:kern w:val="0"/>
                <w:sz w:val="18"/>
                <w:szCs w:val="18"/>
              </w:rPr>
              <w:t>0</w:t>
            </w:r>
          </w:p>
        </w:tc>
        <w:tc>
          <w:tcPr>
            <w:tcW w:w="796" w:type="pct"/>
            <w:tcBorders>
              <w:top w:val="nil"/>
              <w:left w:val="nil"/>
              <w:bottom w:val="single" w:sz="4" w:space="0" w:color="auto"/>
              <w:right w:val="single" w:sz="4" w:space="0" w:color="auto"/>
            </w:tcBorders>
            <w:shd w:val="clear" w:color="auto" w:fill="auto"/>
            <w:noWrap/>
            <w:vAlign w:val="center"/>
          </w:tcPr>
          <w:p w14:paraId="1FCAC9F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冷气泵</w:t>
            </w:r>
          </w:p>
        </w:tc>
        <w:tc>
          <w:tcPr>
            <w:tcW w:w="317" w:type="pct"/>
            <w:vMerge/>
            <w:tcBorders>
              <w:top w:val="nil"/>
              <w:left w:val="single" w:sz="4" w:space="0" w:color="auto"/>
              <w:bottom w:val="single" w:sz="4" w:space="0" w:color="auto"/>
              <w:right w:val="single" w:sz="4" w:space="0" w:color="auto"/>
            </w:tcBorders>
            <w:vAlign w:val="center"/>
          </w:tcPr>
          <w:p w14:paraId="41B29B8A"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7C05C74F"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04BC1B2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w:t>
            </w:r>
            <w:r>
              <w:rPr>
                <w:rFonts w:ascii="Times New Roman" w:hAnsi="Times New Roman" w:cs="宋体"/>
                <w:kern w:val="0"/>
                <w:sz w:val="18"/>
                <w:szCs w:val="18"/>
              </w:rPr>
              <w:t>2</w:t>
            </w:r>
            <w:r>
              <w:rPr>
                <w:rFonts w:ascii="Times New Roman" w:hAnsi="Times New Roman" w:cs="宋体" w:hint="eastAsia"/>
                <w:kern w:val="0"/>
                <w:sz w:val="18"/>
                <w:szCs w:val="18"/>
              </w:rPr>
              <w:t>0</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3F6AB84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油泵模块</w:t>
            </w:r>
          </w:p>
        </w:tc>
      </w:tr>
      <w:tr w:rsidR="00D900E5" w14:paraId="47221E44" w14:textId="77777777">
        <w:trPr>
          <w:trHeight w:val="340"/>
        </w:trPr>
        <w:tc>
          <w:tcPr>
            <w:tcW w:w="336" w:type="pct"/>
            <w:vMerge w:val="restart"/>
            <w:tcBorders>
              <w:top w:val="nil"/>
              <w:left w:val="single" w:sz="4" w:space="0" w:color="auto"/>
              <w:bottom w:val="single" w:sz="4" w:space="0" w:color="auto"/>
              <w:right w:val="single" w:sz="4" w:space="0" w:color="auto"/>
            </w:tcBorders>
            <w:shd w:val="clear" w:color="auto" w:fill="auto"/>
            <w:noWrap/>
            <w:vAlign w:val="center"/>
          </w:tcPr>
          <w:p w14:paraId="732D94C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Q08</w:t>
            </w:r>
          </w:p>
        </w:tc>
        <w:tc>
          <w:tcPr>
            <w:tcW w:w="564" w:type="pct"/>
            <w:vMerge w:val="restart"/>
            <w:tcBorders>
              <w:top w:val="nil"/>
              <w:left w:val="single" w:sz="4" w:space="0" w:color="auto"/>
              <w:bottom w:val="single" w:sz="4" w:space="0" w:color="auto"/>
              <w:right w:val="single" w:sz="4" w:space="0" w:color="auto"/>
            </w:tcBorders>
            <w:shd w:val="clear" w:color="auto" w:fill="auto"/>
            <w:noWrap/>
            <w:vAlign w:val="center"/>
          </w:tcPr>
          <w:p w14:paraId="36B0865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其它部分</w:t>
            </w:r>
          </w:p>
        </w:tc>
        <w:tc>
          <w:tcPr>
            <w:tcW w:w="720" w:type="pct"/>
            <w:tcBorders>
              <w:top w:val="nil"/>
              <w:left w:val="nil"/>
              <w:bottom w:val="single" w:sz="4" w:space="0" w:color="auto"/>
              <w:right w:val="single" w:sz="4" w:space="0" w:color="auto"/>
            </w:tcBorders>
            <w:shd w:val="clear" w:color="auto" w:fill="auto"/>
            <w:noWrap/>
            <w:vAlign w:val="center"/>
          </w:tcPr>
          <w:p w14:paraId="2D1F2D9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Q08</w:t>
            </w:r>
            <w:r>
              <w:rPr>
                <w:rFonts w:ascii="Times New Roman" w:hAnsi="Times New Roman" w:cs="宋体" w:hint="eastAsia"/>
                <w:kern w:val="0"/>
                <w:sz w:val="18"/>
                <w:szCs w:val="18"/>
              </w:rPr>
              <w:t>01</w:t>
            </w:r>
            <w:r>
              <w:rPr>
                <w:rFonts w:ascii="Times New Roman" w:hAnsi="Times New Roman" w:cs="宋体"/>
                <w:kern w:val="0"/>
                <w:sz w:val="18"/>
                <w:szCs w:val="18"/>
              </w:rPr>
              <w:t>1</w:t>
            </w:r>
          </w:p>
        </w:tc>
        <w:tc>
          <w:tcPr>
            <w:tcW w:w="796" w:type="pct"/>
            <w:tcBorders>
              <w:top w:val="nil"/>
              <w:left w:val="nil"/>
              <w:bottom w:val="single" w:sz="4" w:space="0" w:color="auto"/>
              <w:right w:val="single" w:sz="4" w:space="0" w:color="auto"/>
            </w:tcBorders>
            <w:shd w:val="clear" w:color="auto" w:fill="auto"/>
            <w:noWrap/>
            <w:vAlign w:val="center"/>
          </w:tcPr>
          <w:p w14:paraId="2025069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线束总成</w:t>
            </w:r>
          </w:p>
        </w:tc>
        <w:tc>
          <w:tcPr>
            <w:tcW w:w="317" w:type="pct"/>
            <w:vMerge/>
            <w:tcBorders>
              <w:top w:val="nil"/>
              <w:left w:val="single" w:sz="4" w:space="0" w:color="auto"/>
              <w:bottom w:val="single" w:sz="4" w:space="0" w:color="auto"/>
              <w:right w:val="single" w:sz="4" w:space="0" w:color="auto"/>
            </w:tcBorders>
            <w:vAlign w:val="center"/>
          </w:tcPr>
          <w:p w14:paraId="4779ED86"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2B9A0965"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4F6727C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w:t>
            </w:r>
            <w:r>
              <w:rPr>
                <w:rFonts w:ascii="Times New Roman" w:hAnsi="Times New Roman" w:cs="宋体"/>
                <w:kern w:val="0"/>
                <w:sz w:val="18"/>
                <w:szCs w:val="18"/>
              </w:rPr>
              <w:t>2</w:t>
            </w:r>
            <w:r>
              <w:rPr>
                <w:rFonts w:ascii="Times New Roman" w:hAnsi="Times New Roman" w:cs="宋体" w:hint="eastAsia"/>
                <w:kern w:val="0"/>
                <w:sz w:val="18"/>
                <w:szCs w:val="18"/>
              </w:rPr>
              <w:t>1</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436CFC9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天窗模块</w:t>
            </w:r>
          </w:p>
        </w:tc>
      </w:tr>
      <w:tr w:rsidR="00D900E5" w14:paraId="552FAEED"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02EFFD82"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4BDD1FCB"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7D19981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Q08</w:t>
            </w:r>
            <w:r>
              <w:rPr>
                <w:rFonts w:ascii="Times New Roman" w:hAnsi="Times New Roman" w:cs="宋体" w:hint="eastAsia"/>
                <w:kern w:val="0"/>
                <w:sz w:val="18"/>
                <w:szCs w:val="18"/>
              </w:rPr>
              <w:t>02</w:t>
            </w:r>
            <w:r>
              <w:rPr>
                <w:rFonts w:ascii="Times New Roman" w:hAnsi="Times New Roman" w:cs="宋体"/>
                <w:kern w:val="0"/>
                <w:sz w:val="18"/>
                <w:szCs w:val="18"/>
              </w:rPr>
              <w:t>1</w:t>
            </w:r>
          </w:p>
        </w:tc>
        <w:tc>
          <w:tcPr>
            <w:tcW w:w="796" w:type="pct"/>
            <w:tcBorders>
              <w:top w:val="nil"/>
              <w:left w:val="nil"/>
              <w:bottom w:val="single" w:sz="4" w:space="0" w:color="auto"/>
              <w:right w:val="single" w:sz="4" w:space="0" w:color="auto"/>
            </w:tcBorders>
            <w:shd w:val="clear" w:color="auto" w:fill="auto"/>
            <w:noWrap/>
            <w:vAlign w:val="center"/>
          </w:tcPr>
          <w:p w14:paraId="59ECD06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全车锁</w:t>
            </w:r>
          </w:p>
        </w:tc>
        <w:tc>
          <w:tcPr>
            <w:tcW w:w="317" w:type="pct"/>
            <w:vMerge/>
            <w:tcBorders>
              <w:top w:val="nil"/>
              <w:left w:val="single" w:sz="4" w:space="0" w:color="auto"/>
              <w:bottom w:val="single" w:sz="4" w:space="0" w:color="auto"/>
              <w:right w:val="single" w:sz="4" w:space="0" w:color="auto"/>
            </w:tcBorders>
            <w:vAlign w:val="center"/>
          </w:tcPr>
          <w:p w14:paraId="6D03A04F"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3F29ECF0"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46737EF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w:t>
            </w:r>
            <w:r>
              <w:rPr>
                <w:rFonts w:ascii="Times New Roman" w:hAnsi="Times New Roman" w:cs="宋体"/>
                <w:kern w:val="0"/>
                <w:sz w:val="18"/>
                <w:szCs w:val="18"/>
              </w:rPr>
              <w:t>2</w:t>
            </w:r>
            <w:r>
              <w:rPr>
                <w:rFonts w:ascii="Times New Roman" w:hAnsi="Times New Roman" w:cs="宋体" w:hint="eastAsia"/>
                <w:kern w:val="0"/>
                <w:sz w:val="18"/>
                <w:szCs w:val="18"/>
              </w:rPr>
              <w:t>2</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57D9AF8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升降机模块</w:t>
            </w:r>
          </w:p>
        </w:tc>
      </w:tr>
      <w:tr w:rsidR="00D900E5" w14:paraId="2EFC92B8"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21568E9E"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10AA190B"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688F861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Q08</w:t>
            </w:r>
            <w:r>
              <w:rPr>
                <w:rFonts w:ascii="Times New Roman" w:hAnsi="Times New Roman" w:cs="宋体" w:hint="eastAsia"/>
                <w:kern w:val="0"/>
                <w:sz w:val="18"/>
                <w:szCs w:val="18"/>
              </w:rPr>
              <w:t>0</w:t>
            </w:r>
            <w:r>
              <w:rPr>
                <w:rFonts w:ascii="Times New Roman" w:hAnsi="Times New Roman" w:cs="宋体"/>
                <w:kern w:val="0"/>
                <w:sz w:val="18"/>
                <w:szCs w:val="18"/>
              </w:rPr>
              <w:t>30</w:t>
            </w:r>
          </w:p>
        </w:tc>
        <w:tc>
          <w:tcPr>
            <w:tcW w:w="796" w:type="pct"/>
            <w:tcBorders>
              <w:top w:val="nil"/>
              <w:left w:val="nil"/>
              <w:bottom w:val="single" w:sz="4" w:space="0" w:color="auto"/>
              <w:right w:val="single" w:sz="4" w:space="0" w:color="auto"/>
            </w:tcBorders>
            <w:shd w:val="clear" w:color="auto" w:fill="auto"/>
            <w:noWrap/>
            <w:vAlign w:val="center"/>
          </w:tcPr>
          <w:p w14:paraId="651760E4"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机脚胶</w:t>
            </w:r>
            <w:proofErr w:type="gramEnd"/>
          </w:p>
        </w:tc>
        <w:tc>
          <w:tcPr>
            <w:tcW w:w="317" w:type="pct"/>
            <w:vMerge/>
            <w:tcBorders>
              <w:top w:val="nil"/>
              <w:left w:val="single" w:sz="4" w:space="0" w:color="auto"/>
              <w:bottom w:val="single" w:sz="4" w:space="0" w:color="auto"/>
              <w:right w:val="single" w:sz="4" w:space="0" w:color="auto"/>
            </w:tcBorders>
            <w:vAlign w:val="center"/>
          </w:tcPr>
          <w:p w14:paraId="4CECEA70"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37EA9BD6"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3E692FB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w:t>
            </w:r>
            <w:r>
              <w:rPr>
                <w:rFonts w:ascii="Times New Roman" w:hAnsi="Times New Roman" w:cs="宋体"/>
                <w:kern w:val="0"/>
                <w:sz w:val="18"/>
                <w:szCs w:val="18"/>
              </w:rPr>
              <w:t>2</w:t>
            </w:r>
            <w:r>
              <w:rPr>
                <w:rFonts w:ascii="Times New Roman" w:hAnsi="Times New Roman" w:cs="宋体" w:hint="eastAsia"/>
                <w:kern w:val="0"/>
                <w:sz w:val="18"/>
                <w:szCs w:val="18"/>
              </w:rPr>
              <w:t>3</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64586A8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喇叭</w:t>
            </w:r>
          </w:p>
        </w:tc>
      </w:tr>
      <w:tr w:rsidR="00D900E5" w14:paraId="407ABAE2" w14:textId="77777777">
        <w:trPr>
          <w:trHeight w:val="340"/>
        </w:trPr>
        <w:tc>
          <w:tcPr>
            <w:tcW w:w="336" w:type="pct"/>
            <w:vMerge/>
            <w:tcBorders>
              <w:top w:val="nil"/>
              <w:left w:val="single" w:sz="4" w:space="0" w:color="auto"/>
              <w:bottom w:val="single" w:sz="4" w:space="0" w:color="auto"/>
              <w:right w:val="single" w:sz="4" w:space="0" w:color="auto"/>
            </w:tcBorders>
            <w:vAlign w:val="center"/>
          </w:tcPr>
          <w:p w14:paraId="2A955B1C" w14:textId="77777777" w:rsidR="00D900E5" w:rsidRDefault="00D900E5">
            <w:pPr>
              <w:widowControl/>
              <w:adjustRightInd/>
              <w:spacing w:line="240" w:lineRule="auto"/>
              <w:jc w:val="center"/>
              <w:rPr>
                <w:rFonts w:ascii="Times New Roman" w:hAnsi="Times New Roman" w:cs="宋体"/>
                <w:kern w:val="0"/>
                <w:sz w:val="18"/>
                <w:szCs w:val="18"/>
              </w:rPr>
            </w:pPr>
          </w:p>
        </w:tc>
        <w:tc>
          <w:tcPr>
            <w:tcW w:w="564" w:type="pct"/>
            <w:vMerge/>
            <w:tcBorders>
              <w:top w:val="nil"/>
              <w:left w:val="single" w:sz="4" w:space="0" w:color="auto"/>
              <w:bottom w:val="single" w:sz="4" w:space="0" w:color="auto"/>
              <w:right w:val="single" w:sz="4" w:space="0" w:color="auto"/>
            </w:tcBorders>
            <w:vAlign w:val="center"/>
          </w:tcPr>
          <w:p w14:paraId="3ED518D7" w14:textId="77777777" w:rsidR="00D900E5" w:rsidRDefault="00D900E5">
            <w:pPr>
              <w:widowControl/>
              <w:adjustRightInd/>
              <w:spacing w:line="240" w:lineRule="auto"/>
              <w:jc w:val="center"/>
              <w:rPr>
                <w:rFonts w:ascii="Times New Roman" w:hAnsi="Times New Roman" w:cs="宋体"/>
                <w:kern w:val="0"/>
                <w:sz w:val="18"/>
                <w:szCs w:val="18"/>
              </w:rPr>
            </w:pPr>
          </w:p>
        </w:tc>
        <w:tc>
          <w:tcPr>
            <w:tcW w:w="720" w:type="pct"/>
            <w:tcBorders>
              <w:top w:val="nil"/>
              <w:left w:val="nil"/>
              <w:bottom w:val="single" w:sz="4" w:space="0" w:color="auto"/>
              <w:right w:val="single" w:sz="4" w:space="0" w:color="auto"/>
            </w:tcBorders>
            <w:shd w:val="clear" w:color="auto" w:fill="auto"/>
            <w:noWrap/>
            <w:vAlign w:val="center"/>
          </w:tcPr>
          <w:p w14:paraId="1026B7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Q08</w:t>
            </w:r>
            <w:r>
              <w:rPr>
                <w:rFonts w:ascii="Times New Roman" w:hAnsi="Times New Roman" w:cs="宋体" w:hint="eastAsia"/>
                <w:kern w:val="0"/>
                <w:sz w:val="18"/>
                <w:szCs w:val="18"/>
              </w:rPr>
              <w:t>0</w:t>
            </w:r>
            <w:r>
              <w:rPr>
                <w:rFonts w:ascii="Times New Roman" w:hAnsi="Times New Roman" w:cs="宋体"/>
                <w:kern w:val="0"/>
                <w:sz w:val="18"/>
                <w:szCs w:val="18"/>
              </w:rPr>
              <w:t>40</w:t>
            </w:r>
          </w:p>
        </w:tc>
        <w:tc>
          <w:tcPr>
            <w:tcW w:w="796" w:type="pct"/>
            <w:tcBorders>
              <w:top w:val="nil"/>
              <w:left w:val="nil"/>
              <w:bottom w:val="single" w:sz="4" w:space="0" w:color="auto"/>
              <w:right w:val="single" w:sz="4" w:space="0" w:color="auto"/>
            </w:tcBorders>
            <w:shd w:val="clear" w:color="auto" w:fill="auto"/>
            <w:noWrap/>
            <w:vAlign w:val="center"/>
          </w:tcPr>
          <w:p w14:paraId="385AFA6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感应件</w:t>
            </w:r>
          </w:p>
        </w:tc>
        <w:tc>
          <w:tcPr>
            <w:tcW w:w="317" w:type="pct"/>
            <w:vMerge/>
            <w:tcBorders>
              <w:top w:val="nil"/>
              <w:left w:val="single" w:sz="4" w:space="0" w:color="auto"/>
              <w:bottom w:val="single" w:sz="4" w:space="0" w:color="auto"/>
              <w:right w:val="single" w:sz="4" w:space="0" w:color="auto"/>
            </w:tcBorders>
            <w:vAlign w:val="center"/>
          </w:tcPr>
          <w:p w14:paraId="154504C8" w14:textId="77777777" w:rsidR="00D900E5" w:rsidRDefault="00D900E5">
            <w:pPr>
              <w:widowControl/>
              <w:adjustRightInd/>
              <w:spacing w:line="240" w:lineRule="auto"/>
              <w:jc w:val="center"/>
              <w:rPr>
                <w:rFonts w:ascii="Times New Roman" w:hAnsi="Times New Roman" w:cs="宋体"/>
                <w:kern w:val="0"/>
                <w:sz w:val="18"/>
                <w:szCs w:val="18"/>
              </w:rPr>
            </w:pPr>
          </w:p>
        </w:tc>
        <w:tc>
          <w:tcPr>
            <w:tcW w:w="673" w:type="pct"/>
            <w:vMerge/>
            <w:tcBorders>
              <w:top w:val="nil"/>
              <w:left w:val="single" w:sz="4" w:space="0" w:color="auto"/>
              <w:bottom w:val="single" w:sz="4" w:space="0" w:color="auto"/>
              <w:right w:val="single" w:sz="4" w:space="0" w:color="auto"/>
            </w:tcBorders>
            <w:vAlign w:val="center"/>
          </w:tcPr>
          <w:p w14:paraId="13D52B73" w14:textId="77777777" w:rsidR="00D900E5" w:rsidRDefault="00D900E5">
            <w:pPr>
              <w:widowControl/>
              <w:adjustRightInd/>
              <w:spacing w:line="240" w:lineRule="auto"/>
              <w:jc w:val="center"/>
              <w:rPr>
                <w:rFonts w:ascii="Times New Roman" w:hAnsi="Times New Roman" w:cs="宋体"/>
                <w:kern w:val="0"/>
                <w:sz w:val="18"/>
                <w:szCs w:val="18"/>
              </w:rPr>
            </w:pPr>
          </w:p>
        </w:tc>
        <w:tc>
          <w:tcPr>
            <w:tcW w:w="570" w:type="pct"/>
            <w:tcBorders>
              <w:top w:val="nil"/>
              <w:left w:val="nil"/>
              <w:bottom w:val="single" w:sz="4" w:space="0" w:color="auto"/>
              <w:right w:val="single" w:sz="4" w:space="0" w:color="auto"/>
            </w:tcBorders>
            <w:shd w:val="clear" w:color="auto" w:fill="auto"/>
            <w:noWrap/>
            <w:vAlign w:val="center"/>
          </w:tcPr>
          <w:p w14:paraId="73F0967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Q</w:t>
            </w:r>
            <w:r>
              <w:rPr>
                <w:rFonts w:ascii="Times New Roman" w:hAnsi="Times New Roman" w:cs="宋体" w:hint="eastAsia"/>
                <w:kern w:val="0"/>
                <w:sz w:val="18"/>
                <w:szCs w:val="18"/>
              </w:rPr>
              <w:t>09</w:t>
            </w:r>
            <w:r>
              <w:rPr>
                <w:rFonts w:ascii="Times New Roman" w:hAnsi="Times New Roman" w:cs="宋体"/>
                <w:kern w:val="0"/>
                <w:sz w:val="18"/>
                <w:szCs w:val="18"/>
              </w:rPr>
              <w:t>2</w:t>
            </w:r>
            <w:r>
              <w:rPr>
                <w:rFonts w:ascii="Times New Roman" w:hAnsi="Times New Roman" w:cs="宋体" w:hint="eastAsia"/>
                <w:kern w:val="0"/>
                <w:sz w:val="18"/>
                <w:szCs w:val="18"/>
              </w:rPr>
              <w:t>4</w:t>
            </w:r>
            <w:r>
              <w:rPr>
                <w:rFonts w:ascii="Times New Roman" w:hAnsi="Times New Roman" w:cs="宋体"/>
                <w:kern w:val="0"/>
                <w:sz w:val="18"/>
                <w:szCs w:val="18"/>
              </w:rPr>
              <w:t>0</w:t>
            </w:r>
          </w:p>
        </w:tc>
        <w:tc>
          <w:tcPr>
            <w:tcW w:w="1023" w:type="pct"/>
            <w:tcBorders>
              <w:top w:val="nil"/>
              <w:left w:val="nil"/>
              <w:bottom w:val="single" w:sz="4" w:space="0" w:color="auto"/>
              <w:right w:val="single" w:sz="4" w:space="0" w:color="auto"/>
            </w:tcBorders>
            <w:shd w:val="clear" w:color="auto" w:fill="auto"/>
            <w:noWrap/>
            <w:vAlign w:val="center"/>
          </w:tcPr>
          <w:p w14:paraId="6FCA570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音响</w:t>
            </w:r>
          </w:p>
        </w:tc>
      </w:tr>
    </w:tbl>
    <w:p w14:paraId="3F604140" w14:textId="77777777" w:rsidR="00D900E5" w:rsidRDefault="00D866C6">
      <w:pPr>
        <w:adjustRightInd/>
        <w:spacing w:beforeLines="100" w:before="240" w:line="240" w:lineRule="auto"/>
        <w:jc w:val="left"/>
        <w:rPr>
          <w:rFonts w:ascii="Times New Roman" w:hAnsi="Times New Roman" w:cs="宋体"/>
          <w:kern w:val="0"/>
          <w:sz w:val="18"/>
          <w:szCs w:val="18"/>
        </w:rPr>
      </w:pPr>
      <w:r>
        <w:rPr>
          <w:rFonts w:ascii="Times New Roman" w:hAnsi="Times New Roman" w:cs="宋体" w:hint="eastAsia"/>
          <w:kern w:val="0"/>
          <w:sz w:val="18"/>
          <w:szCs w:val="18"/>
        </w:rPr>
        <w:t>备注：</w:t>
      </w:r>
    </w:p>
    <w:p w14:paraId="6AB40339"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hint="eastAsia"/>
          <w:kern w:val="0"/>
          <w:sz w:val="18"/>
          <w:szCs w:val="18"/>
        </w:rPr>
        <w:t>1</w:t>
      </w:r>
      <w:r>
        <w:rPr>
          <w:rFonts w:ascii="Times New Roman" w:hAnsi="Times New Roman" w:cs="宋体" w:hint="eastAsia"/>
          <w:kern w:val="0"/>
          <w:sz w:val="18"/>
          <w:szCs w:val="18"/>
        </w:rPr>
        <w:t>、汽车回用件的编码由</w:t>
      </w:r>
      <w:r>
        <w:rPr>
          <w:rFonts w:ascii="Times New Roman" w:hAnsi="Times New Roman" w:cs="宋体" w:hint="eastAsia"/>
          <w:kern w:val="0"/>
          <w:sz w:val="18"/>
          <w:szCs w:val="18"/>
        </w:rPr>
        <w:t>Q+8</w:t>
      </w:r>
      <w:r>
        <w:rPr>
          <w:rFonts w:ascii="Times New Roman" w:hAnsi="Times New Roman" w:cs="宋体" w:hint="eastAsia"/>
          <w:kern w:val="0"/>
          <w:sz w:val="18"/>
          <w:szCs w:val="18"/>
        </w:rPr>
        <w:t>位数字组成，</w:t>
      </w:r>
      <w:r>
        <w:rPr>
          <w:rFonts w:ascii="Times New Roman" w:hAnsi="Times New Roman" w:cs="宋体" w:hint="eastAsia"/>
          <w:kern w:val="0"/>
          <w:sz w:val="18"/>
          <w:szCs w:val="18"/>
        </w:rPr>
        <w:t>Q</w:t>
      </w:r>
      <w:r>
        <w:rPr>
          <w:rFonts w:ascii="Times New Roman" w:hAnsi="Times New Roman" w:cs="宋体" w:hint="eastAsia"/>
          <w:kern w:val="0"/>
          <w:sz w:val="18"/>
          <w:szCs w:val="18"/>
        </w:rPr>
        <w:t>表示汽车，前</w:t>
      </w:r>
      <w:r>
        <w:rPr>
          <w:rFonts w:ascii="Times New Roman" w:hAnsi="Times New Roman" w:cs="宋体" w:hint="eastAsia"/>
          <w:kern w:val="0"/>
          <w:sz w:val="18"/>
          <w:szCs w:val="18"/>
        </w:rPr>
        <w:t>2</w:t>
      </w:r>
      <w:r>
        <w:rPr>
          <w:rFonts w:ascii="Times New Roman" w:hAnsi="Times New Roman" w:cs="宋体" w:hint="eastAsia"/>
          <w:kern w:val="0"/>
          <w:sz w:val="18"/>
          <w:szCs w:val="18"/>
        </w:rPr>
        <w:t>位是大类号，第</w:t>
      </w:r>
      <w:r>
        <w:rPr>
          <w:rFonts w:ascii="Times New Roman" w:hAnsi="Times New Roman" w:cs="宋体" w:hint="eastAsia"/>
          <w:kern w:val="0"/>
          <w:sz w:val="18"/>
          <w:szCs w:val="18"/>
        </w:rPr>
        <w:t>3-4</w:t>
      </w:r>
      <w:r>
        <w:rPr>
          <w:rFonts w:ascii="Times New Roman" w:hAnsi="Times New Roman" w:cs="宋体" w:hint="eastAsia"/>
          <w:kern w:val="0"/>
          <w:sz w:val="18"/>
          <w:szCs w:val="18"/>
        </w:rPr>
        <w:t>位是小类号，第</w:t>
      </w:r>
      <w:r>
        <w:rPr>
          <w:rFonts w:ascii="Times New Roman" w:hAnsi="Times New Roman" w:cs="宋体" w:hint="eastAsia"/>
          <w:kern w:val="0"/>
          <w:sz w:val="18"/>
          <w:szCs w:val="18"/>
        </w:rPr>
        <w:t>5</w:t>
      </w:r>
      <w:r>
        <w:rPr>
          <w:rFonts w:ascii="Times New Roman" w:hAnsi="Times New Roman" w:cs="宋体" w:hint="eastAsia"/>
          <w:kern w:val="0"/>
          <w:sz w:val="18"/>
          <w:szCs w:val="18"/>
        </w:rPr>
        <w:t>位是总成件或非总成件区分，第</w:t>
      </w:r>
      <w:r>
        <w:rPr>
          <w:rFonts w:ascii="Times New Roman" w:hAnsi="Times New Roman" w:cs="宋体" w:hint="eastAsia"/>
          <w:kern w:val="0"/>
          <w:sz w:val="18"/>
          <w:szCs w:val="18"/>
        </w:rPr>
        <w:t>6</w:t>
      </w:r>
      <w:r>
        <w:rPr>
          <w:rFonts w:ascii="Times New Roman" w:hAnsi="Times New Roman" w:cs="宋体" w:hint="eastAsia"/>
          <w:kern w:val="0"/>
          <w:sz w:val="18"/>
          <w:szCs w:val="18"/>
        </w:rPr>
        <w:t>位</w:t>
      </w:r>
      <w:r>
        <w:rPr>
          <w:rFonts w:ascii="Times New Roman" w:hAnsi="Times New Roman" w:cs="宋体" w:hint="eastAsia"/>
          <w:kern w:val="0"/>
          <w:sz w:val="18"/>
          <w:szCs w:val="18"/>
        </w:rPr>
        <w:t>-</w:t>
      </w:r>
      <w:r>
        <w:rPr>
          <w:rFonts w:ascii="Times New Roman" w:hAnsi="Times New Roman" w:cs="宋体" w:hint="eastAsia"/>
          <w:kern w:val="0"/>
          <w:sz w:val="18"/>
          <w:szCs w:val="18"/>
        </w:rPr>
        <w:t>第</w:t>
      </w:r>
      <w:r>
        <w:rPr>
          <w:rFonts w:ascii="Times New Roman" w:hAnsi="Times New Roman" w:cs="宋体" w:hint="eastAsia"/>
          <w:kern w:val="0"/>
          <w:sz w:val="18"/>
          <w:szCs w:val="18"/>
        </w:rPr>
        <w:t>8</w:t>
      </w:r>
      <w:r>
        <w:rPr>
          <w:rFonts w:ascii="Times New Roman" w:hAnsi="Times New Roman" w:cs="宋体" w:hint="eastAsia"/>
          <w:kern w:val="0"/>
          <w:sz w:val="18"/>
          <w:szCs w:val="18"/>
        </w:rPr>
        <w:t>位是序列号（例如：</w:t>
      </w:r>
      <w:r>
        <w:rPr>
          <w:rFonts w:ascii="Times New Roman" w:hAnsi="Times New Roman" w:cs="宋体" w:hint="eastAsia"/>
          <w:kern w:val="0"/>
          <w:sz w:val="18"/>
          <w:szCs w:val="18"/>
        </w:rPr>
        <w:t>Q09070001</w:t>
      </w:r>
      <w:r>
        <w:rPr>
          <w:rFonts w:ascii="Times New Roman" w:hAnsi="Times New Roman" w:cs="宋体" w:hint="eastAsia"/>
          <w:kern w:val="0"/>
          <w:sz w:val="18"/>
          <w:szCs w:val="18"/>
        </w:rPr>
        <w:t>代表产品属于电器部分的大灯模块，为非总成件，序号为</w:t>
      </w:r>
      <w:r>
        <w:rPr>
          <w:rFonts w:ascii="Times New Roman" w:hAnsi="Times New Roman" w:cs="宋体" w:hint="eastAsia"/>
          <w:kern w:val="0"/>
          <w:sz w:val="18"/>
          <w:szCs w:val="18"/>
        </w:rPr>
        <w:t>001</w:t>
      </w:r>
      <w:r>
        <w:rPr>
          <w:rFonts w:ascii="Times New Roman" w:hAnsi="Times New Roman" w:cs="宋体" w:hint="eastAsia"/>
          <w:kern w:val="0"/>
          <w:sz w:val="18"/>
          <w:szCs w:val="18"/>
        </w:rPr>
        <w:t>）。</w:t>
      </w:r>
    </w:p>
    <w:p w14:paraId="16EC8CC8"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hint="eastAsia"/>
          <w:kern w:val="0"/>
          <w:sz w:val="18"/>
          <w:szCs w:val="18"/>
        </w:rPr>
        <w:t>2</w:t>
      </w:r>
      <w:r>
        <w:rPr>
          <w:rFonts w:ascii="Times New Roman" w:hAnsi="Times New Roman" w:cs="宋体" w:hint="eastAsia"/>
          <w:kern w:val="0"/>
          <w:sz w:val="18"/>
          <w:szCs w:val="18"/>
        </w:rPr>
        <w:t>、前</w:t>
      </w:r>
      <w:r>
        <w:rPr>
          <w:rFonts w:ascii="Times New Roman" w:hAnsi="Times New Roman" w:cs="宋体"/>
          <w:kern w:val="0"/>
          <w:sz w:val="18"/>
          <w:szCs w:val="18"/>
        </w:rPr>
        <w:t>1</w:t>
      </w:r>
      <w:r>
        <w:rPr>
          <w:rFonts w:ascii="Times New Roman" w:hAnsi="Times New Roman" w:cs="宋体" w:hint="eastAsia"/>
          <w:kern w:val="0"/>
          <w:sz w:val="18"/>
          <w:szCs w:val="18"/>
        </w:rPr>
        <w:t>-</w:t>
      </w:r>
      <w:r>
        <w:rPr>
          <w:rFonts w:ascii="Times New Roman" w:hAnsi="Times New Roman" w:cs="宋体"/>
          <w:kern w:val="0"/>
          <w:sz w:val="18"/>
          <w:szCs w:val="18"/>
        </w:rPr>
        <w:t>2</w:t>
      </w:r>
      <w:r>
        <w:rPr>
          <w:rFonts w:ascii="Times New Roman" w:hAnsi="Times New Roman" w:cs="宋体" w:hint="eastAsia"/>
          <w:kern w:val="0"/>
          <w:sz w:val="18"/>
          <w:szCs w:val="18"/>
        </w:rPr>
        <w:t>位为一级分类，即大类号，分别为：（</w:t>
      </w:r>
      <w:r>
        <w:rPr>
          <w:rFonts w:ascii="Times New Roman" w:hAnsi="Times New Roman" w:cs="宋体" w:hint="eastAsia"/>
          <w:kern w:val="0"/>
          <w:sz w:val="18"/>
          <w:szCs w:val="18"/>
        </w:rPr>
        <w:t>Q01</w:t>
      </w:r>
      <w:r>
        <w:rPr>
          <w:rFonts w:ascii="Times New Roman" w:hAnsi="Times New Roman" w:cs="宋体" w:hint="eastAsia"/>
          <w:kern w:val="0"/>
          <w:sz w:val="18"/>
          <w:szCs w:val="18"/>
        </w:rPr>
        <w:t>）底盘部分，（</w:t>
      </w:r>
      <w:r>
        <w:rPr>
          <w:rFonts w:ascii="Times New Roman" w:hAnsi="Times New Roman" w:cs="宋体" w:hint="eastAsia"/>
          <w:kern w:val="0"/>
          <w:sz w:val="18"/>
          <w:szCs w:val="18"/>
        </w:rPr>
        <w:t>Q02</w:t>
      </w:r>
      <w:r>
        <w:rPr>
          <w:rFonts w:ascii="Times New Roman" w:hAnsi="Times New Roman" w:cs="宋体" w:hint="eastAsia"/>
          <w:kern w:val="0"/>
          <w:sz w:val="18"/>
          <w:szCs w:val="18"/>
        </w:rPr>
        <w:t>）外观件部分，（</w:t>
      </w:r>
      <w:r>
        <w:rPr>
          <w:rFonts w:ascii="Times New Roman" w:hAnsi="Times New Roman" w:cs="宋体" w:hint="eastAsia"/>
          <w:kern w:val="0"/>
          <w:sz w:val="18"/>
          <w:szCs w:val="18"/>
        </w:rPr>
        <w:t>Q</w:t>
      </w:r>
      <w:r>
        <w:rPr>
          <w:rFonts w:ascii="Times New Roman" w:hAnsi="Times New Roman" w:cs="宋体"/>
          <w:kern w:val="0"/>
          <w:sz w:val="18"/>
          <w:szCs w:val="18"/>
        </w:rPr>
        <w:t>03</w:t>
      </w:r>
      <w:r>
        <w:rPr>
          <w:rFonts w:ascii="Times New Roman" w:hAnsi="Times New Roman" w:cs="宋体" w:hint="eastAsia"/>
          <w:kern w:val="0"/>
          <w:sz w:val="18"/>
          <w:szCs w:val="18"/>
        </w:rPr>
        <w:t>）内饰部分，（</w:t>
      </w:r>
      <w:r>
        <w:rPr>
          <w:rFonts w:ascii="Times New Roman" w:hAnsi="Times New Roman" w:cs="宋体" w:hint="eastAsia"/>
          <w:kern w:val="0"/>
          <w:sz w:val="18"/>
          <w:szCs w:val="18"/>
        </w:rPr>
        <w:t>Q</w:t>
      </w:r>
      <w:r>
        <w:rPr>
          <w:rFonts w:ascii="Times New Roman" w:hAnsi="Times New Roman" w:cs="宋体"/>
          <w:kern w:val="0"/>
          <w:sz w:val="18"/>
          <w:szCs w:val="18"/>
        </w:rPr>
        <w:t>04</w:t>
      </w:r>
      <w:r>
        <w:rPr>
          <w:rFonts w:ascii="Times New Roman" w:hAnsi="Times New Roman" w:cs="宋体" w:hint="eastAsia"/>
          <w:kern w:val="0"/>
          <w:sz w:val="18"/>
          <w:szCs w:val="18"/>
        </w:rPr>
        <w:t>）车灯部分，（</w:t>
      </w:r>
      <w:r>
        <w:rPr>
          <w:rFonts w:ascii="Times New Roman" w:hAnsi="Times New Roman" w:cs="宋体" w:hint="eastAsia"/>
          <w:kern w:val="0"/>
          <w:sz w:val="18"/>
          <w:szCs w:val="18"/>
        </w:rPr>
        <w:t>Q05</w:t>
      </w:r>
      <w:r>
        <w:rPr>
          <w:rFonts w:ascii="Times New Roman" w:hAnsi="Times New Roman" w:cs="宋体" w:hint="eastAsia"/>
          <w:kern w:val="0"/>
          <w:sz w:val="18"/>
          <w:szCs w:val="18"/>
        </w:rPr>
        <w:t>）发动机部分，（</w:t>
      </w:r>
      <w:r>
        <w:rPr>
          <w:rFonts w:ascii="Times New Roman" w:hAnsi="Times New Roman" w:cs="宋体" w:hint="eastAsia"/>
          <w:kern w:val="0"/>
          <w:sz w:val="18"/>
          <w:szCs w:val="18"/>
        </w:rPr>
        <w:t>Q0</w:t>
      </w:r>
      <w:r>
        <w:rPr>
          <w:rFonts w:ascii="Times New Roman" w:hAnsi="Times New Roman" w:cs="宋体"/>
          <w:kern w:val="0"/>
          <w:sz w:val="18"/>
          <w:szCs w:val="18"/>
        </w:rPr>
        <w:t>6</w:t>
      </w:r>
      <w:r>
        <w:rPr>
          <w:rFonts w:ascii="Times New Roman" w:hAnsi="Times New Roman" w:cs="宋体" w:hint="eastAsia"/>
          <w:kern w:val="0"/>
          <w:sz w:val="18"/>
          <w:szCs w:val="18"/>
        </w:rPr>
        <w:t>）马达电机部分，（</w:t>
      </w:r>
      <w:r>
        <w:rPr>
          <w:rFonts w:ascii="Times New Roman" w:hAnsi="Times New Roman" w:cs="宋体" w:hint="eastAsia"/>
          <w:kern w:val="0"/>
          <w:sz w:val="18"/>
          <w:szCs w:val="18"/>
        </w:rPr>
        <w:t>Q0</w:t>
      </w:r>
      <w:r>
        <w:rPr>
          <w:rFonts w:ascii="Times New Roman" w:hAnsi="Times New Roman" w:cs="宋体"/>
          <w:kern w:val="0"/>
          <w:sz w:val="18"/>
          <w:szCs w:val="18"/>
        </w:rPr>
        <w:t>7</w:t>
      </w:r>
      <w:r>
        <w:rPr>
          <w:rFonts w:ascii="Times New Roman" w:hAnsi="Times New Roman" w:cs="宋体" w:hint="eastAsia"/>
          <w:kern w:val="0"/>
          <w:sz w:val="18"/>
          <w:szCs w:val="18"/>
        </w:rPr>
        <w:t>）变速箱部分，（</w:t>
      </w:r>
      <w:r>
        <w:rPr>
          <w:rFonts w:ascii="Times New Roman" w:hAnsi="Times New Roman" w:cs="宋体" w:hint="eastAsia"/>
          <w:kern w:val="0"/>
          <w:sz w:val="18"/>
          <w:szCs w:val="18"/>
        </w:rPr>
        <w:t>Q08</w:t>
      </w:r>
      <w:r>
        <w:rPr>
          <w:rFonts w:ascii="Times New Roman" w:hAnsi="Times New Roman" w:cs="宋体" w:hint="eastAsia"/>
          <w:kern w:val="0"/>
          <w:sz w:val="18"/>
          <w:szCs w:val="18"/>
        </w:rPr>
        <w:t>）其它部分，（</w:t>
      </w:r>
      <w:r>
        <w:rPr>
          <w:rFonts w:ascii="Times New Roman" w:hAnsi="Times New Roman" w:cs="宋体" w:hint="eastAsia"/>
          <w:kern w:val="0"/>
          <w:sz w:val="18"/>
          <w:szCs w:val="18"/>
        </w:rPr>
        <w:t>Q09</w:t>
      </w:r>
      <w:r>
        <w:rPr>
          <w:rFonts w:ascii="Times New Roman" w:hAnsi="Times New Roman" w:cs="宋体" w:hint="eastAsia"/>
          <w:kern w:val="0"/>
          <w:sz w:val="18"/>
          <w:szCs w:val="18"/>
        </w:rPr>
        <w:t>）电器部分。</w:t>
      </w:r>
    </w:p>
    <w:p w14:paraId="0BE19DCA"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hint="eastAsia"/>
          <w:kern w:val="0"/>
          <w:sz w:val="18"/>
          <w:szCs w:val="18"/>
        </w:rPr>
        <w:t>3</w:t>
      </w:r>
      <w:r>
        <w:rPr>
          <w:rFonts w:ascii="Times New Roman" w:hAnsi="Times New Roman" w:cs="宋体" w:hint="eastAsia"/>
          <w:kern w:val="0"/>
          <w:sz w:val="18"/>
          <w:szCs w:val="18"/>
        </w:rPr>
        <w:t>、第</w:t>
      </w:r>
      <w:r>
        <w:rPr>
          <w:rFonts w:ascii="Times New Roman" w:hAnsi="Times New Roman" w:cs="宋体" w:hint="eastAsia"/>
          <w:kern w:val="0"/>
          <w:sz w:val="18"/>
          <w:szCs w:val="18"/>
        </w:rPr>
        <w:t>3-</w:t>
      </w:r>
      <w:r>
        <w:rPr>
          <w:rFonts w:ascii="Times New Roman" w:hAnsi="Times New Roman" w:cs="宋体"/>
          <w:kern w:val="0"/>
          <w:sz w:val="18"/>
          <w:szCs w:val="18"/>
        </w:rPr>
        <w:t>4</w:t>
      </w:r>
      <w:r>
        <w:rPr>
          <w:rFonts w:ascii="Times New Roman" w:hAnsi="Times New Roman" w:cs="宋体" w:hint="eastAsia"/>
          <w:kern w:val="0"/>
          <w:sz w:val="18"/>
          <w:szCs w:val="18"/>
        </w:rPr>
        <w:t>位为小类号，细分类。第</w:t>
      </w:r>
      <w:r>
        <w:rPr>
          <w:rFonts w:ascii="Times New Roman" w:hAnsi="Times New Roman" w:cs="宋体"/>
          <w:kern w:val="0"/>
          <w:sz w:val="18"/>
          <w:szCs w:val="18"/>
        </w:rPr>
        <w:t>5</w:t>
      </w:r>
      <w:r>
        <w:rPr>
          <w:rFonts w:ascii="Times New Roman" w:hAnsi="Times New Roman" w:cs="宋体" w:hint="eastAsia"/>
          <w:kern w:val="0"/>
          <w:sz w:val="18"/>
          <w:szCs w:val="18"/>
        </w:rPr>
        <w:t>位为总成件与非总成件分类：（</w:t>
      </w:r>
      <w:r>
        <w:rPr>
          <w:rFonts w:ascii="Times New Roman" w:hAnsi="Times New Roman" w:cs="宋体" w:hint="eastAsia"/>
          <w:kern w:val="0"/>
          <w:sz w:val="18"/>
          <w:szCs w:val="18"/>
        </w:rPr>
        <w:t>1</w:t>
      </w:r>
      <w:r>
        <w:rPr>
          <w:rFonts w:ascii="Times New Roman" w:hAnsi="Times New Roman" w:cs="宋体" w:hint="eastAsia"/>
          <w:kern w:val="0"/>
          <w:sz w:val="18"/>
          <w:szCs w:val="18"/>
        </w:rPr>
        <w:t>）代表总成件，（</w:t>
      </w:r>
      <w:r>
        <w:rPr>
          <w:rFonts w:ascii="Times New Roman" w:hAnsi="Times New Roman" w:cs="宋体" w:hint="eastAsia"/>
          <w:kern w:val="0"/>
          <w:sz w:val="18"/>
          <w:szCs w:val="18"/>
        </w:rPr>
        <w:t>0</w:t>
      </w:r>
      <w:r>
        <w:rPr>
          <w:rFonts w:ascii="Times New Roman" w:hAnsi="Times New Roman" w:cs="宋体" w:hint="eastAsia"/>
          <w:kern w:val="0"/>
          <w:sz w:val="18"/>
          <w:szCs w:val="18"/>
        </w:rPr>
        <w:t>）非总成件。</w:t>
      </w:r>
    </w:p>
    <w:p w14:paraId="696F0CA5"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kern w:val="0"/>
          <w:sz w:val="18"/>
          <w:szCs w:val="18"/>
        </w:rPr>
        <w:t>4</w:t>
      </w:r>
      <w:r>
        <w:rPr>
          <w:rFonts w:ascii="Times New Roman" w:hAnsi="Times New Roman" w:cs="宋体" w:hint="eastAsia"/>
          <w:kern w:val="0"/>
          <w:sz w:val="18"/>
          <w:szCs w:val="18"/>
        </w:rPr>
        <w:t>、第</w:t>
      </w:r>
      <w:r>
        <w:rPr>
          <w:rFonts w:ascii="Times New Roman" w:hAnsi="Times New Roman" w:cs="宋体"/>
          <w:kern w:val="0"/>
          <w:sz w:val="18"/>
          <w:szCs w:val="18"/>
        </w:rPr>
        <w:t>6</w:t>
      </w:r>
      <w:r>
        <w:rPr>
          <w:rFonts w:ascii="Times New Roman" w:hAnsi="Times New Roman" w:cs="宋体" w:hint="eastAsia"/>
          <w:kern w:val="0"/>
          <w:sz w:val="18"/>
          <w:szCs w:val="18"/>
        </w:rPr>
        <w:t>-</w:t>
      </w:r>
      <w:r>
        <w:rPr>
          <w:rFonts w:ascii="Times New Roman" w:hAnsi="Times New Roman" w:cs="宋体"/>
          <w:kern w:val="0"/>
          <w:sz w:val="18"/>
          <w:szCs w:val="18"/>
        </w:rPr>
        <w:t>8</w:t>
      </w:r>
      <w:r>
        <w:rPr>
          <w:rFonts w:ascii="Times New Roman" w:hAnsi="Times New Roman" w:cs="宋体" w:hint="eastAsia"/>
          <w:kern w:val="0"/>
          <w:sz w:val="18"/>
          <w:szCs w:val="18"/>
        </w:rPr>
        <w:t>位为回用件名称序号。本附录细分至第</w:t>
      </w:r>
      <w:r>
        <w:rPr>
          <w:rFonts w:ascii="Times New Roman" w:hAnsi="Times New Roman" w:cs="宋体" w:hint="eastAsia"/>
          <w:kern w:val="0"/>
          <w:sz w:val="18"/>
          <w:szCs w:val="18"/>
        </w:rPr>
        <w:t>5</w:t>
      </w:r>
      <w:r>
        <w:rPr>
          <w:rFonts w:ascii="Times New Roman" w:hAnsi="Times New Roman" w:cs="宋体" w:hint="eastAsia"/>
          <w:kern w:val="0"/>
          <w:sz w:val="18"/>
          <w:szCs w:val="18"/>
        </w:rPr>
        <w:t>位，第</w:t>
      </w:r>
      <w:r>
        <w:rPr>
          <w:rFonts w:ascii="Times New Roman" w:hAnsi="Times New Roman" w:cs="宋体" w:hint="eastAsia"/>
          <w:kern w:val="0"/>
          <w:sz w:val="18"/>
          <w:szCs w:val="18"/>
        </w:rPr>
        <w:t>6-</w:t>
      </w:r>
      <w:r>
        <w:rPr>
          <w:rFonts w:ascii="Times New Roman" w:hAnsi="Times New Roman" w:cs="宋体"/>
          <w:kern w:val="0"/>
          <w:sz w:val="18"/>
          <w:szCs w:val="18"/>
        </w:rPr>
        <w:t>8</w:t>
      </w:r>
      <w:r>
        <w:rPr>
          <w:rFonts w:ascii="Times New Roman" w:hAnsi="Times New Roman" w:cs="宋体" w:hint="eastAsia"/>
          <w:kern w:val="0"/>
          <w:sz w:val="18"/>
          <w:szCs w:val="18"/>
        </w:rPr>
        <w:t>位根据回用</w:t>
      </w:r>
      <w:proofErr w:type="gramStart"/>
      <w:r>
        <w:rPr>
          <w:rFonts w:ascii="Times New Roman" w:hAnsi="Times New Roman" w:cs="宋体" w:hint="eastAsia"/>
          <w:kern w:val="0"/>
          <w:sz w:val="18"/>
          <w:szCs w:val="18"/>
        </w:rPr>
        <w:t>件具体</w:t>
      </w:r>
      <w:proofErr w:type="gramEnd"/>
      <w:r>
        <w:rPr>
          <w:rFonts w:ascii="Times New Roman" w:hAnsi="Times New Roman" w:cs="宋体" w:hint="eastAsia"/>
          <w:kern w:val="0"/>
          <w:sz w:val="18"/>
          <w:szCs w:val="18"/>
        </w:rPr>
        <w:t>进行编码。</w:t>
      </w:r>
    </w:p>
    <w:p w14:paraId="644513F8"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kern w:val="0"/>
          <w:sz w:val="18"/>
          <w:szCs w:val="18"/>
        </w:rPr>
        <w:t>5</w:t>
      </w:r>
      <w:r>
        <w:rPr>
          <w:rFonts w:ascii="Times New Roman" w:hAnsi="Times New Roman" w:cs="宋体" w:hint="eastAsia"/>
          <w:kern w:val="0"/>
          <w:sz w:val="18"/>
          <w:szCs w:val="18"/>
        </w:rPr>
        <w:t>、其他未列入零部件可</w:t>
      </w:r>
      <w:proofErr w:type="gramStart"/>
      <w:r>
        <w:rPr>
          <w:rFonts w:ascii="Times New Roman" w:hAnsi="Times New Roman" w:cs="宋体" w:hint="eastAsia"/>
          <w:kern w:val="0"/>
          <w:sz w:val="18"/>
          <w:szCs w:val="18"/>
        </w:rPr>
        <w:t>参考此</w:t>
      </w:r>
      <w:proofErr w:type="gramEnd"/>
      <w:r>
        <w:rPr>
          <w:rFonts w:ascii="Times New Roman" w:hAnsi="Times New Roman" w:cs="宋体" w:hint="eastAsia"/>
          <w:kern w:val="0"/>
          <w:sz w:val="18"/>
          <w:szCs w:val="18"/>
        </w:rPr>
        <w:t>编号进行编制。</w:t>
      </w:r>
    </w:p>
    <w:p w14:paraId="491BFEDD" w14:textId="77777777" w:rsidR="00D900E5" w:rsidRDefault="00D866C6">
      <w:pPr>
        <w:widowControl/>
        <w:autoSpaceDE w:val="0"/>
        <w:autoSpaceDN w:val="0"/>
        <w:adjustRightInd/>
        <w:spacing w:line="240" w:lineRule="auto"/>
        <w:ind w:firstLineChars="200" w:firstLine="360"/>
        <w:rPr>
          <w:rFonts w:ascii="Times New Roman" w:hAnsi="Times New Roman"/>
          <w:kern w:val="0"/>
          <w:szCs w:val="20"/>
        </w:rPr>
      </w:pPr>
      <w:r>
        <w:rPr>
          <w:rFonts w:ascii="Times New Roman" w:hAnsi="Times New Roman" w:cs="宋体"/>
          <w:kern w:val="0"/>
          <w:sz w:val="18"/>
          <w:szCs w:val="18"/>
        </w:rPr>
        <w:t>6</w:t>
      </w:r>
      <w:r>
        <w:rPr>
          <w:rFonts w:ascii="Times New Roman" w:hAnsi="Times New Roman" w:cs="宋体" w:hint="eastAsia"/>
          <w:kern w:val="0"/>
          <w:sz w:val="18"/>
          <w:szCs w:val="18"/>
        </w:rPr>
        <w:t>、其他机动车可</w:t>
      </w:r>
      <w:proofErr w:type="gramStart"/>
      <w:r>
        <w:rPr>
          <w:rFonts w:ascii="Times New Roman" w:hAnsi="Times New Roman" w:cs="宋体" w:hint="eastAsia"/>
          <w:kern w:val="0"/>
          <w:sz w:val="18"/>
          <w:szCs w:val="18"/>
        </w:rPr>
        <w:t>参考此</w:t>
      </w:r>
      <w:proofErr w:type="gramEnd"/>
      <w:r>
        <w:rPr>
          <w:rFonts w:ascii="Times New Roman" w:hAnsi="Times New Roman" w:cs="宋体" w:hint="eastAsia"/>
          <w:kern w:val="0"/>
          <w:sz w:val="18"/>
          <w:szCs w:val="18"/>
        </w:rPr>
        <w:t>分类进行编号。</w:t>
      </w:r>
    </w:p>
    <w:p w14:paraId="520D4218" w14:textId="77777777" w:rsidR="00D900E5" w:rsidRDefault="00D900E5">
      <w:pPr>
        <w:pStyle w:val="affffe"/>
        <w:ind w:firstLineChars="0" w:firstLine="0"/>
        <w:sectPr w:rsidR="00D900E5">
          <w:headerReference w:type="even" r:id="rId30"/>
          <w:headerReference w:type="default" r:id="rId31"/>
          <w:footerReference w:type="even" r:id="rId32"/>
          <w:footerReference w:type="default" r:id="rId33"/>
          <w:pgSz w:w="11906" w:h="16838"/>
          <w:pgMar w:top="2410" w:right="1134" w:bottom="1134" w:left="1134" w:header="1418" w:footer="1134" w:gutter="284"/>
          <w:cols w:space="425"/>
          <w:formProt w:val="0"/>
          <w:docGrid w:linePitch="312"/>
        </w:sectPr>
      </w:pPr>
    </w:p>
    <w:p w14:paraId="61AD7C71" w14:textId="77777777" w:rsidR="00D900E5" w:rsidRDefault="00D900E5">
      <w:pPr>
        <w:pStyle w:val="af8"/>
      </w:pPr>
    </w:p>
    <w:p w14:paraId="578BE034" w14:textId="77777777" w:rsidR="00D900E5" w:rsidRDefault="00D900E5">
      <w:pPr>
        <w:pStyle w:val="afe"/>
      </w:pPr>
    </w:p>
    <w:p w14:paraId="2C250CF9" w14:textId="77777777" w:rsidR="00D900E5" w:rsidRDefault="00D866C6">
      <w:pPr>
        <w:pStyle w:val="aff3"/>
        <w:spacing w:before="60" w:after="120"/>
      </w:pPr>
      <w:r>
        <w:br/>
      </w:r>
      <w:bookmarkStart w:id="115" w:name="_Toc82446458"/>
      <w:bookmarkStart w:id="116" w:name="_Toc82449032"/>
      <w:r>
        <w:rPr>
          <w:rFonts w:hint="eastAsia"/>
        </w:rPr>
        <w:t>（规范性）</w:t>
      </w:r>
      <w:r>
        <w:br/>
      </w:r>
      <w:r>
        <w:rPr>
          <w:rFonts w:hint="eastAsia"/>
        </w:rPr>
        <w:t>报废摩托车零部件分类编码</w:t>
      </w:r>
      <w:bookmarkEnd w:id="115"/>
      <w:bookmarkEnd w:id="116"/>
    </w:p>
    <w:p w14:paraId="246F7D62" w14:textId="77777777" w:rsidR="00D900E5" w:rsidRDefault="00D866C6">
      <w:pPr>
        <w:pStyle w:val="aff4"/>
        <w:spacing w:before="120" w:after="120"/>
      </w:pPr>
      <w:r>
        <w:rPr>
          <w:rFonts w:hint="eastAsia"/>
        </w:rPr>
        <w:t>报废摩托车拆解零部件分类编码</w:t>
      </w:r>
    </w:p>
    <w:p w14:paraId="6429D2AB" w14:textId="77777777" w:rsidR="00D900E5" w:rsidRDefault="00D866C6">
      <w:pPr>
        <w:pStyle w:val="affffe"/>
        <w:ind w:firstLine="420"/>
      </w:pPr>
      <w:r>
        <w:rPr>
          <w:rFonts w:hint="eastAsia"/>
        </w:rPr>
        <w:t>报废摩托车拆解零部件分类编码见表</w:t>
      </w:r>
      <w:r>
        <w:t>C</w:t>
      </w:r>
      <w:r>
        <w:rPr>
          <w:rFonts w:hint="eastAsia"/>
        </w:rPr>
        <w:t>.1。</w:t>
      </w:r>
    </w:p>
    <w:p w14:paraId="3383E18F" w14:textId="77777777" w:rsidR="00D900E5" w:rsidRDefault="00D866C6">
      <w:pPr>
        <w:pStyle w:val="aff"/>
        <w:spacing w:before="120" w:after="120"/>
      </w:pPr>
      <w:r>
        <w:rPr>
          <w:rFonts w:hint="eastAsia"/>
        </w:rPr>
        <w:t>报废摩托车拆解零部件分类编码</w:t>
      </w:r>
    </w:p>
    <w:tbl>
      <w:tblPr>
        <w:tblW w:w="4931" w:type="pct"/>
        <w:jc w:val="center"/>
        <w:tblLook w:val="04A0" w:firstRow="1" w:lastRow="0" w:firstColumn="1" w:lastColumn="0" w:noHBand="0" w:noVBand="1"/>
      </w:tblPr>
      <w:tblGrid>
        <w:gridCol w:w="642"/>
        <w:gridCol w:w="1131"/>
        <w:gridCol w:w="1306"/>
        <w:gridCol w:w="1455"/>
        <w:gridCol w:w="715"/>
        <w:gridCol w:w="1010"/>
        <w:gridCol w:w="1159"/>
        <w:gridCol w:w="2020"/>
      </w:tblGrid>
      <w:tr w:rsidR="00D900E5" w14:paraId="4BF7AEDD" w14:textId="77777777">
        <w:trPr>
          <w:trHeight w:val="310"/>
          <w:jc w:val="center"/>
        </w:trPr>
        <w:tc>
          <w:tcPr>
            <w:tcW w:w="9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70F2F4" w14:textId="77777777" w:rsidR="00D900E5" w:rsidRDefault="00D866C6">
            <w:pPr>
              <w:widowControl/>
              <w:adjustRightInd/>
              <w:spacing w:line="240" w:lineRule="auto"/>
              <w:jc w:val="center"/>
              <w:rPr>
                <w:rFonts w:ascii="Times New Roman" w:hAnsi="Times New Roman" w:cs="宋体"/>
                <w:kern w:val="0"/>
                <w:sz w:val="18"/>
                <w:szCs w:val="18"/>
              </w:rPr>
            </w:pPr>
            <w:bookmarkStart w:id="117" w:name="_Hlk73713890"/>
            <w:r>
              <w:rPr>
                <w:rFonts w:ascii="Times New Roman" w:hAnsi="Times New Roman" w:cs="宋体" w:hint="eastAsia"/>
                <w:kern w:val="0"/>
                <w:sz w:val="18"/>
                <w:szCs w:val="18"/>
              </w:rPr>
              <w:t>组号</w:t>
            </w:r>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392569D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6B59FF7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名称</w:t>
            </w:r>
          </w:p>
        </w:tc>
        <w:tc>
          <w:tcPr>
            <w:tcW w:w="914" w:type="pct"/>
            <w:gridSpan w:val="2"/>
            <w:tcBorders>
              <w:top w:val="single" w:sz="4" w:space="0" w:color="auto"/>
              <w:left w:val="nil"/>
              <w:bottom w:val="single" w:sz="4" w:space="0" w:color="auto"/>
              <w:right w:val="single" w:sz="4" w:space="0" w:color="auto"/>
            </w:tcBorders>
            <w:shd w:val="clear" w:color="auto" w:fill="auto"/>
            <w:noWrap/>
            <w:vAlign w:val="center"/>
          </w:tcPr>
          <w:p w14:paraId="76AB934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组号</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2F3E43F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c>
          <w:tcPr>
            <w:tcW w:w="1071" w:type="pct"/>
            <w:tcBorders>
              <w:top w:val="single" w:sz="4" w:space="0" w:color="auto"/>
              <w:left w:val="nil"/>
              <w:bottom w:val="single" w:sz="4" w:space="0" w:color="auto"/>
              <w:right w:val="single" w:sz="4" w:space="0" w:color="auto"/>
            </w:tcBorders>
            <w:shd w:val="clear" w:color="auto" w:fill="auto"/>
            <w:noWrap/>
            <w:vAlign w:val="center"/>
          </w:tcPr>
          <w:p w14:paraId="02C1481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名称</w:t>
            </w:r>
          </w:p>
        </w:tc>
      </w:tr>
      <w:tr w:rsidR="00D900E5" w14:paraId="0CA7A5C1" w14:textId="77777777">
        <w:trPr>
          <w:trHeight w:val="310"/>
          <w:jc w:val="center"/>
        </w:trPr>
        <w:tc>
          <w:tcPr>
            <w:tcW w:w="340" w:type="pct"/>
            <w:vMerge w:val="restart"/>
            <w:tcBorders>
              <w:top w:val="nil"/>
              <w:left w:val="single" w:sz="4" w:space="0" w:color="auto"/>
              <w:bottom w:val="single" w:sz="4" w:space="0" w:color="000000"/>
              <w:right w:val="single" w:sz="4" w:space="0" w:color="auto"/>
            </w:tcBorders>
            <w:shd w:val="clear" w:color="auto" w:fill="auto"/>
            <w:noWrap/>
            <w:vAlign w:val="center"/>
          </w:tcPr>
          <w:p w14:paraId="77FC2E9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M01</w:t>
            </w:r>
          </w:p>
        </w:tc>
        <w:tc>
          <w:tcPr>
            <w:tcW w:w="598" w:type="pct"/>
            <w:vMerge w:val="restart"/>
            <w:tcBorders>
              <w:top w:val="nil"/>
              <w:left w:val="single" w:sz="4" w:space="0" w:color="auto"/>
              <w:bottom w:val="single" w:sz="4" w:space="0" w:color="auto"/>
              <w:right w:val="single" w:sz="4" w:space="0" w:color="auto"/>
            </w:tcBorders>
            <w:shd w:val="clear" w:color="auto" w:fill="auto"/>
            <w:noWrap/>
            <w:vAlign w:val="center"/>
          </w:tcPr>
          <w:p w14:paraId="2093A98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发动机部分</w:t>
            </w:r>
          </w:p>
        </w:tc>
        <w:tc>
          <w:tcPr>
            <w:tcW w:w="692" w:type="pct"/>
            <w:tcBorders>
              <w:top w:val="nil"/>
              <w:left w:val="nil"/>
              <w:bottom w:val="single" w:sz="4" w:space="0" w:color="auto"/>
              <w:right w:val="single" w:sz="4" w:space="0" w:color="auto"/>
            </w:tcBorders>
            <w:shd w:val="clear" w:color="auto" w:fill="auto"/>
            <w:noWrap/>
            <w:vAlign w:val="center"/>
          </w:tcPr>
          <w:p w14:paraId="5BDB57B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w:t>
            </w:r>
            <w:r>
              <w:rPr>
                <w:rFonts w:ascii="Times New Roman" w:hAnsi="Times New Roman" w:cs="宋体"/>
                <w:kern w:val="0"/>
                <w:sz w:val="18"/>
                <w:szCs w:val="18"/>
              </w:rPr>
              <w:t>1</w:t>
            </w:r>
            <w:r>
              <w:rPr>
                <w:rFonts w:ascii="Times New Roman" w:hAnsi="Times New Roman" w:cs="宋体" w:hint="eastAsia"/>
                <w:kern w:val="0"/>
                <w:sz w:val="18"/>
                <w:szCs w:val="18"/>
              </w:rPr>
              <w:t>01</w:t>
            </w:r>
          </w:p>
        </w:tc>
        <w:tc>
          <w:tcPr>
            <w:tcW w:w="771" w:type="pct"/>
            <w:tcBorders>
              <w:top w:val="nil"/>
              <w:left w:val="nil"/>
              <w:bottom w:val="single" w:sz="4" w:space="0" w:color="auto"/>
              <w:right w:val="single" w:sz="4" w:space="0" w:color="auto"/>
            </w:tcBorders>
            <w:shd w:val="clear" w:color="auto" w:fill="auto"/>
            <w:noWrap/>
            <w:vAlign w:val="center"/>
          </w:tcPr>
          <w:p w14:paraId="08C0DFC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发动机总成</w:t>
            </w:r>
          </w:p>
        </w:tc>
        <w:tc>
          <w:tcPr>
            <w:tcW w:w="379" w:type="pct"/>
            <w:vMerge w:val="restart"/>
            <w:tcBorders>
              <w:top w:val="nil"/>
              <w:left w:val="single" w:sz="4" w:space="0" w:color="auto"/>
              <w:bottom w:val="single" w:sz="4" w:space="0" w:color="000000"/>
              <w:right w:val="single" w:sz="4" w:space="0" w:color="auto"/>
            </w:tcBorders>
            <w:shd w:val="clear" w:color="auto" w:fill="auto"/>
            <w:noWrap/>
            <w:vAlign w:val="center"/>
          </w:tcPr>
          <w:p w14:paraId="6A547B2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M04</w:t>
            </w: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tcPr>
          <w:p w14:paraId="4606508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传动</w:t>
            </w:r>
          </w:p>
          <w:p w14:paraId="7B4D1DF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系统</w:t>
            </w:r>
          </w:p>
        </w:tc>
        <w:tc>
          <w:tcPr>
            <w:tcW w:w="614" w:type="pct"/>
            <w:tcBorders>
              <w:top w:val="nil"/>
              <w:left w:val="nil"/>
              <w:bottom w:val="single" w:sz="4" w:space="0" w:color="auto"/>
              <w:right w:val="single" w:sz="4" w:space="0" w:color="auto"/>
            </w:tcBorders>
            <w:shd w:val="clear" w:color="auto" w:fill="auto"/>
            <w:noWrap/>
            <w:vAlign w:val="center"/>
          </w:tcPr>
          <w:p w14:paraId="588295E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04001</w:t>
            </w:r>
          </w:p>
        </w:tc>
        <w:tc>
          <w:tcPr>
            <w:tcW w:w="1071" w:type="pct"/>
            <w:tcBorders>
              <w:top w:val="nil"/>
              <w:left w:val="nil"/>
              <w:bottom w:val="single" w:sz="4" w:space="0" w:color="auto"/>
              <w:right w:val="single" w:sz="4" w:space="0" w:color="auto"/>
            </w:tcBorders>
            <w:shd w:val="clear" w:color="auto" w:fill="auto"/>
            <w:noWrap/>
            <w:vAlign w:val="center"/>
          </w:tcPr>
          <w:p w14:paraId="24BD490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离合器</w:t>
            </w:r>
          </w:p>
        </w:tc>
      </w:tr>
      <w:tr w:rsidR="00D900E5" w14:paraId="22936CC8"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168E9B88"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77F16FA5"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0454F27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01002</w:t>
            </w:r>
          </w:p>
        </w:tc>
        <w:tc>
          <w:tcPr>
            <w:tcW w:w="771" w:type="pct"/>
            <w:tcBorders>
              <w:top w:val="nil"/>
              <w:left w:val="nil"/>
              <w:bottom w:val="single" w:sz="4" w:space="0" w:color="auto"/>
              <w:right w:val="single" w:sz="4" w:space="0" w:color="auto"/>
            </w:tcBorders>
            <w:shd w:val="clear" w:color="000000" w:fill="FFFFFF"/>
            <w:noWrap/>
            <w:vAlign w:val="center"/>
          </w:tcPr>
          <w:p w14:paraId="49E6C43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缸盖</w:t>
            </w:r>
          </w:p>
        </w:tc>
        <w:tc>
          <w:tcPr>
            <w:tcW w:w="379" w:type="pct"/>
            <w:vMerge/>
            <w:tcBorders>
              <w:top w:val="nil"/>
              <w:left w:val="single" w:sz="4" w:space="0" w:color="auto"/>
              <w:bottom w:val="single" w:sz="4" w:space="0" w:color="000000"/>
              <w:right w:val="single" w:sz="4" w:space="0" w:color="auto"/>
            </w:tcBorders>
            <w:vAlign w:val="center"/>
          </w:tcPr>
          <w:p w14:paraId="3502CEB8"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7C14707"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5CCEBDB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04002</w:t>
            </w:r>
          </w:p>
        </w:tc>
        <w:tc>
          <w:tcPr>
            <w:tcW w:w="1071" w:type="pct"/>
            <w:tcBorders>
              <w:top w:val="nil"/>
              <w:left w:val="nil"/>
              <w:bottom w:val="single" w:sz="4" w:space="0" w:color="auto"/>
              <w:right w:val="single" w:sz="4" w:space="0" w:color="auto"/>
            </w:tcBorders>
            <w:shd w:val="clear" w:color="auto" w:fill="auto"/>
            <w:noWrap/>
            <w:vAlign w:val="center"/>
          </w:tcPr>
          <w:p w14:paraId="025218F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变速箱</w:t>
            </w:r>
          </w:p>
        </w:tc>
      </w:tr>
      <w:tr w:rsidR="00D900E5" w14:paraId="04740F27"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0CC0F3FA"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615C7497"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32F1BC9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01003</w:t>
            </w:r>
          </w:p>
        </w:tc>
        <w:tc>
          <w:tcPr>
            <w:tcW w:w="771" w:type="pct"/>
            <w:tcBorders>
              <w:top w:val="nil"/>
              <w:left w:val="nil"/>
              <w:bottom w:val="single" w:sz="4" w:space="0" w:color="auto"/>
              <w:right w:val="single" w:sz="4" w:space="0" w:color="auto"/>
            </w:tcBorders>
            <w:shd w:val="clear" w:color="000000" w:fill="FFFFFF"/>
            <w:noWrap/>
            <w:vAlign w:val="center"/>
          </w:tcPr>
          <w:p w14:paraId="7EDCD0B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气缸</w:t>
            </w:r>
          </w:p>
        </w:tc>
        <w:tc>
          <w:tcPr>
            <w:tcW w:w="379" w:type="pct"/>
            <w:vMerge/>
            <w:tcBorders>
              <w:top w:val="nil"/>
              <w:left w:val="single" w:sz="4" w:space="0" w:color="auto"/>
              <w:bottom w:val="single" w:sz="4" w:space="0" w:color="000000"/>
              <w:right w:val="single" w:sz="4" w:space="0" w:color="auto"/>
            </w:tcBorders>
            <w:vAlign w:val="center"/>
          </w:tcPr>
          <w:p w14:paraId="78409B01"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18765FB"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2260285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04003</w:t>
            </w:r>
          </w:p>
        </w:tc>
        <w:tc>
          <w:tcPr>
            <w:tcW w:w="1071" w:type="pct"/>
            <w:tcBorders>
              <w:top w:val="nil"/>
              <w:left w:val="nil"/>
              <w:bottom w:val="single" w:sz="4" w:space="0" w:color="auto"/>
              <w:right w:val="single" w:sz="4" w:space="0" w:color="auto"/>
            </w:tcBorders>
            <w:shd w:val="clear" w:color="auto" w:fill="auto"/>
            <w:noWrap/>
            <w:vAlign w:val="center"/>
          </w:tcPr>
          <w:p w14:paraId="5DF7BF5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变速箱操作装置</w:t>
            </w:r>
          </w:p>
        </w:tc>
      </w:tr>
      <w:tr w:rsidR="00D900E5" w14:paraId="3E8FB3A4"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7375F487"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0F32C313"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2972764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01004</w:t>
            </w:r>
          </w:p>
        </w:tc>
        <w:tc>
          <w:tcPr>
            <w:tcW w:w="771" w:type="pct"/>
            <w:tcBorders>
              <w:top w:val="nil"/>
              <w:left w:val="nil"/>
              <w:bottom w:val="single" w:sz="4" w:space="0" w:color="auto"/>
              <w:right w:val="single" w:sz="4" w:space="0" w:color="auto"/>
            </w:tcBorders>
            <w:shd w:val="clear" w:color="000000" w:fill="FFFFFF"/>
            <w:noWrap/>
            <w:vAlign w:val="center"/>
          </w:tcPr>
          <w:p w14:paraId="272FB15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曲轴箱</w:t>
            </w:r>
          </w:p>
        </w:tc>
        <w:tc>
          <w:tcPr>
            <w:tcW w:w="379" w:type="pct"/>
            <w:vMerge/>
            <w:tcBorders>
              <w:top w:val="nil"/>
              <w:left w:val="single" w:sz="4" w:space="0" w:color="auto"/>
              <w:bottom w:val="single" w:sz="4" w:space="0" w:color="000000"/>
              <w:right w:val="single" w:sz="4" w:space="0" w:color="auto"/>
            </w:tcBorders>
            <w:vAlign w:val="center"/>
          </w:tcPr>
          <w:p w14:paraId="6BB26D7B"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371EE798"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7A778E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04004</w:t>
            </w:r>
          </w:p>
        </w:tc>
        <w:tc>
          <w:tcPr>
            <w:tcW w:w="1071" w:type="pct"/>
            <w:tcBorders>
              <w:top w:val="nil"/>
              <w:left w:val="nil"/>
              <w:bottom w:val="single" w:sz="4" w:space="0" w:color="auto"/>
              <w:right w:val="single" w:sz="4" w:space="0" w:color="auto"/>
            </w:tcBorders>
            <w:shd w:val="clear" w:color="auto" w:fill="auto"/>
            <w:noWrap/>
            <w:vAlign w:val="center"/>
          </w:tcPr>
          <w:p w14:paraId="2ED50E3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起动机构</w:t>
            </w:r>
          </w:p>
        </w:tc>
      </w:tr>
      <w:tr w:rsidR="00D900E5" w14:paraId="6E7C370F"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29EB7BFD"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4A00517B"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0942BAD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01005</w:t>
            </w:r>
          </w:p>
        </w:tc>
        <w:tc>
          <w:tcPr>
            <w:tcW w:w="771" w:type="pct"/>
            <w:tcBorders>
              <w:top w:val="nil"/>
              <w:left w:val="nil"/>
              <w:bottom w:val="single" w:sz="4" w:space="0" w:color="auto"/>
              <w:right w:val="single" w:sz="4" w:space="0" w:color="auto"/>
            </w:tcBorders>
            <w:shd w:val="clear" w:color="auto" w:fill="auto"/>
            <w:noWrap/>
            <w:vAlign w:val="center"/>
          </w:tcPr>
          <w:p w14:paraId="6006BE2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活塞</w:t>
            </w:r>
          </w:p>
        </w:tc>
        <w:tc>
          <w:tcPr>
            <w:tcW w:w="379" w:type="pct"/>
            <w:vMerge/>
            <w:tcBorders>
              <w:top w:val="nil"/>
              <w:left w:val="single" w:sz="4" w:space="0" w:color="auto"/>
              <w:bottom w:val="single" w:sz="4" w:space="0" w:color="000000"/>
              <w:right w:val="single" w:sz="4" w:space="0" w:color="auto"/>
            </w:tcBorders>
            <w:vAlign w:val="center"/>
          </w:tcPr>
          <w:p w14:paraId="7DBA5F52"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71E7B59C"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612F265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04005</w:t>
            </w:r>
          </w:p>
        </w:tc>
        <w:tc>
          <w:tcPr>
            <w:tcW w:w="1071" w:type="pct"/>
            <w:tcBorders>
              <w:top w:val="nil"/>
              <w:left w:val="nil"/>
              <w:bottom w:val="single" w:sz="4" w:space="0" w:color="auto"/>
              <w:right w:val="single" w:sz="4" w:space="0" w:color="auto"/>
            </w:tcBorders>
            <w:shd w:val="clear" w:color="auto" w:fill="auto"/>
            <w:noWrap/>
            <w:vAlign w:val="center"/>
          </w:tcPr>
          <w:p w14:paraId="68DFD85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皮带传动组件</w:t>
            </w:r>
          </w:p>
        </w:tc>
      </w:tr>
      <w:tr w:rsidR="00D900E5" w14:paraId="1CA16DB2"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2E591B08"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2B6EE0FE"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57BA370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01006</w:t>
            </w:r>
          </w:p>
        </w:tc>
        <w:tc>
          <w:tcPr>
            <w:tcW w:w="771" w:type="pct"/>
            <w:tcBorders>
              <w:top w:val="nil"/>
              <w:left w:val="nil"/>
              <w:bottom w:val="single" w:sz="4" w:space="0" w:color="auto"/>
              <w:right w:val="single" w:sz="4" w:space="0" w:color="auto"/>
            </w:tcBorders>
            <w:shd w:val="clear" w:color="auto" w:fill="auto"/>
            <w:noWrap/>
            <w:vAlign w:val="center"/>
          </w:tcPr>
          <w:p w14:paraId="1DDD0D3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活塞环</w:t>
            </w:r>
          </w:p>
        </w:tc>
        <w:tc>
          <w:tcPr>
            <w:tcW w:w="379" w:type="pct"/>
            <w:vMerge/>
            <w:tcBorders>
              <w:top w:val="nil"/>
              <w:left w:val="single" w:sz="4" w:space="0" w:color="auto"/>
              <w:bottom w:val="single" w:sz="4" w:space="0" w:color="000000"/>
              <w:right w:val="single" w:sz="4" w:space="0" w:color="auto"/>
            </w:tcBorders>
            <w:vAlign w:val="center"/>
          </w:tcPr>
          <w:p w14:paraId="444FAC86"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3F9A7276"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2325F44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04006</w:t>
            </w:r>
          </w:p>
        </w:tc>
        <w:tc>
          <w:tcPr>
            <w:tcW w:w="1071" w:type="pct"/>
            <w:tcBorders>
              <w:top w:val="nil"/>
              <w:left w:val="nil"/>
              <w:bottom w:val="single" w:sz="4" w:space="0" w:color="auto"/>
              <w:right w:val="single" w:sz="4" w:space="0" w:color="auto"/>
            </w:tcBorders>
            <w:shd w:val="clear" w:color="auto" w:fill="auto"/>
            <w:noWrap/>
            <w:vAlign w:val="center"/>
          </w:tcPr>
          <w:p w14:paraId="021938B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链条传动组件</w:t>
            </w:r>
          </w:p>
        </w:tc>
      </w:tr>
      <w:tr w:rsidR="00D900E5" w14:paraId="02B711E0"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77F9F565"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4B480938"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259687F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01007</w:t>
            </w:r>
          </w:p>
        </w:tc>
        <w:tc>
          <w:tcPr>
            <w:tcW w:w="771" w:type="pct"/>
            <w:tcBorders>
              <w:top w:val="nil"/>
              <w:left w:val="nil"/>
              <w:bottom w:val="single" w:sz="4" w:space="0" w:color="auto"/>
              <w:right w:val="single" w:sz="4" w:space="0" w:color="auto"/>
            </w:tcBorders>
            <w:shd w:val="clear" w:color="auto" w:fill="auto"/>
            <w:noWrap/>
            <w:vAlign w:val="center"/>
          </w:tcPr>
          <w:p w14:paraId="1AEB6B7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曲轴</w:t>
            </w:r>
          </w:p>
        </w:tc>
        <w:tc>
          <w:tcPr>
            <w:tcW w:w="379" w:type="pct"/>
            <w:vMerge/>
            <w:tcBorders>
              <w:top w:val="nil"/>
              <w:left w:val="single" w:sz="4" w:space="0" w:color="auto"/>
              <w:bottom w:val="single" w:sz="4" w:space="0" w:color="000000"/>
              <w:right w:val="single" w:sz="4" w:space="0" w:color="auto"/>
            </w:tcBorders>
            <w:vAlign w:val="center"/>
          </w:tcPr>
          <w:p w14:paraId="5486B8C7"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F6B907F"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6C9328A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04007</w:t>
            </w:r>
          </w:p>
        </w:tc>
        <w:tc>
          <w:tcPr>
            <w:tcW w:w="1071" w:type="pct"/>
            <w:tcBorders>
              <w:top w:val="nil"/>
              <w:left w:val="nil"/>
              <w:bottom w:val="single" w:sz="4" w:space="0" w:color="auto"/>
              <w:right w:val="single" w:sz="4" w:space="0" w:color="auto"/>
            </w:tcBorders>
            <w:shd w:val="clear" w:color="auto" w:fill="auto"/>
            <w:noWrap/>
            <w:vAlign w:val="center"/>
          </w:tcPr>
          <w:p w14:paraId="648CA58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轴传动组件</w:t>
            </w:r>
          </w:p>
        </w:tc>
      </w:tr>
      <w:tr w:rsidR="00D900E5" w14:paraId="3D9A61D7"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44356C15"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508033D4"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6151207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01008</w:t>
            </w:r>
          </w:p>
        </w:tc>
        <w:tc>
          <w:tcPr>
            <w:tcW w:w="771" w:type="pct"/>
            <w:tcBorders>
              <w:top w:val="nil"/>
              <w:left w:val="nil"/>
              <w:bottom w:val="single" w:sz="4" w:space="0" w:color="auto"/>
              <w:right w:val="single" w:sz="4" w:space="0" w:color="auto"/>
            </w:tcBorders>
            <w:shd w:val="clear" w:color="auto" w:fill="auto"/>
            <w:noWrap/>
            <w:vAlign w:val="center"/>
          </w:tcPr>
          <w:p w14:paraId="00571D8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气门</w:t>
            </w:r>
          </w:p>
        </w:tc>
        <w:tc>
          <w:tcPr>
            <w:tcW w:w="379" w:type="pct"/>
            <w:vMerge w:val="restart"/>
            <w:tcBorders>
              <w:top w:val="nil"/>
              <w:left w:val="single" w:sz="4" w:space="0" w:color="auto"/>
              <w:bottom w:val="single" w:sz="4" w:space="0" w:color="000000"/>
              <w:right w:val="single" w:sz="4" w:space="0" w:color="auto"/>
            </w:tcBorders>
            <w:shd w:val="clear" w:color="auto" w:fill="auto"/>
            <w:noWrap/>
            <w:vAlign w:val="center"/>
          </w:tcPr>
          <w:p w14:paraId="29152CB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M05</w:t>
            </w: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tcPr>
          <w:p w14:paraId="2C60824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行走</w:t>
            </w:r>
          </w:p>
          <w:p w14:paraId="0D72CF5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系统</w:t>
            </w:r>
          </w:p>
        </w:tc>
        <w:tc>
          <w:tcPr>
            <w:tcW w:w="614" w:type="pct"/>
            <w:tcBorders>
              <w:top w:val="nil"/>
              <w:left w:val="nil"/>
              <w:bottom w:val="single" w:sz="4" w:space="0" w:color="auto"/>
              <w:right w:val="single" w:sz="4" w:space="0" w:color="auto"/>
            </w:tcBorders>
            <w:shd w:val="clear" w:color="auto" w:fill="auto"/>
            <w:noWrap/>
            <w:vAlign w:val="center"/>
          </w:tcPr>
          <w:p w14:paraId="0887EAA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05001</w:t>
            </w:r>
          </w:p>
        </w:tc>
        <w:tc>
          <w:tcPr>
            <w:tcW w:w="1071" w:type="pct"/>
            <w:tcBorders>
              <w:top w:val="nil"/>
              <w:left w:val="nil"/>
              <w:bottom w:val="single" w:sz="4" w:space="0" w:color="auto"/>
              <w:right w:val="single" w:sz="4" w:space="0" w:color="auto"/>
            </w:tcBorders>
            <w:shd w:val="clear" w:color="auto" w:fill="auto"/>
            <w:noWrap/>
            <w:vAlign w:val="center"/>
          </w:tcPr>
          <w:p w14:paraId="61420A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车架</w:t>
            </w:r>
          </w:p>
        </w:tc>
      </w:tr>
      <w:tr w:rsidR="00D900E5" w14:paraId="7AF6416F"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66A8408E"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5FC1846A"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E01C7E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01009</w:t>
            </w:r>
          </w:p>
        </w:tc>
        <w:tc>
          <w:tcPr>
            <w:tcW w:w="771" w:type="pct"/>
            <w:tcBorders>
              <w:top w:val="nil"/>
              <w:left w:val="nil"/>
              <w:bottom w:val="single" w:sz="4" w:space="0" w:color="auto"/>
              <w:right w:val="single" w:sz="4" w:space="0" w:color="auto"/>
            </w:tcBorders>
            <w:shd w:val="clear" w:color="auto" w:fill="auto"/>
            <w:noWrap/>
            <w:vAlign w:val="center"/>
          </w:tcPr>
          <w:p w14:paraId="455DAF6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凸轮轴</w:t>
            </w:r>
          </w:p>
        </w:tc>
        <w:tc>
          <w:tcPr>
            <w:tcW w:w="379" w:type="pct"/>
            <w:vMerge/>
            <w:tcBorders>
              <w:top w:val="nil"/>
              <w:left w:val="single" w:sz="4" w:space="0" w:color="auto"/>
              <w:bottom w:val="single" w:sz="4" w:space="0" w:color="000000"/>
              <w:right w:val="single" w:sz="4" w:space="0" w:color="auto"/>
            </w:tcBorders>
            <w:vAlign w:val="center"/>
          </w:tcPr>
          <w:p w14:paraId="361E996C"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EF09502"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7E91403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05002</w:t>
            </w:r>
          </w:p>
        </w:tc>
        <w:tc>
          <w:tcPr>
            <w:tcW w:w="1071" w:type="pct"/>
            <w:tcBorders>
              <w:top w:val="nil"/>
              <w:left w:val="nil"/>
              <w:bottom w:val="single" w:sz="4" w:space="0" w:color="auto"/>
              <w:right w:val="single" w:sz="4" w:space="0" w:color="auto"/>
            </w:tcBorders>
            <w:shd w:val="clear" w:color="auto" w:fill="auto"/>
            <w:noWrap/>
            <w:vAlign w:val="center"/>
          </w:tcPr>
          <w:p w14:paraId="2559A40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挡泥板</w:t>
            </w:r>
          </w:p>
        </w:tc>
      </w:tr>
      <w:tr w:rsidR="00D900E5" w14:paraId="17116E6F"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5439358F"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31C8A111"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78D7D52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0</w:t>
            </w:r>
          </w:p>
        </w:tc>
        <w:tc>
          <w:tcPr>
            <w:tcW w:w="771" w:type="pct"/>
            <w:tcBorders>
              <w:top w:val="nil"/>
              <w:left w:val="nil"/>
              <w:bottom w:val="single" w:sz="4" w:space="0" w:color="auto"/>
              <w:right w:val="single" w:sz="4" w:space="0" w:color="auto"/>
            </w:tcBorders>
            <w:shd w:val="clear" w:color="auto" w:fill="auto"/>
            <w:noWrap/>
            <w:vAlign w:val="center"/>
          </w:tcPr>
          <w:p w14:paraId="0B191A0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燃油箱</w:t>
            </w:r>
          </w:p>
        </w:tc>
        <w:tc>
          <w:tcPr>
            <w:tcW w:w="379" w:type="pct"/>
            <w:vMerge/>
            <w:tcBorders>
              <w:top w:val="nil"/>
              <w:left w:val="single" w:sz="4" w:space="0" w:color="auto"/>
              <w:bottom w:val="single" w:sz="4" w:space="0" w:color="000000"/>
              <w:right w:val="single" w:sz="4" w:space="0" w:color="auto"/>
            </w:tcBorders>
            <w:vAlign w:val="center"/>
          </w:tcPr>
          <w:p w14:paraId="5D093951"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5E8B50A"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0B76079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05003</w:t>
            </w:r>
          </w:p>
        </w:tc>
        <w:tc>
          <w:tcPr>
            <w:tcW w:w="1071" w:type="pct"/>
            <w:tcBorders>
              <w:top w:val="nil"/>
              <w:left w:val="nil"/>
              <w:bottom w:val="single" w:sz="4" w:space="0" w:color="auto"/>
              <w:right w:val="single" w:sz="4" w:space="0" w:color="auto"/>
            </w:tcBorders>
            <w:shd w:val="clear" w:color="auto" w:fill="auto"/>
            <w:noWrap/>
            <w:vAlign w:val="center"/>
          </w:tcPr>
          <w:p w14:paraId="4A0E0638" w14:textId="77777777" w:rsidR="00D900E5" w:rsidRDefault="00D866C6">
            <w:pPr>
              <w:widowControl/>
              <w:adjustRightInd/>
              <w:spacing w:line="240" w:lineRule="auto"/>
              <w:jc w:val="center"/>
              <w:rPr>
                <w:rFonts w:ascii="Times New Roman" w:hAnsi="Times New Roman" w:cs="宋体"/>
                <w:kern w:val="0"/>
                <w:sz w:val="18"/>
                <w:szCs w:val="18"/>
              </w:rPr>
            </w:pPr>
            <w:proofErr w:type="gramStart"/>
            <w:r>
              <w:rPr>
                <w:rFonts w:ascii="Times New Roman" w:hAnsi="Times New Roman" w:cs="宋体" w:hint="eastAsia"/>
                <w:kern w:val="0"/>
                <w:sz w:val="18"/>
                <w:szCs w:val="18"/>
              </w:rPr>
              <w:t>车叉</w:t>
            </w:r>
            <w:proofErr w:type="gramEnd"/>
          </w:p>
        </w:tc>
      </w:tr>
      <w:tr w:rsidR="00D900E5" w14:paraId="2C296FC8"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12C654DF"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5DB2997F"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27B7769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1</w:t>
            </w:r>
          </w:p>
        </w:tc>
        <w:tc>
          <w:tcPr>
            <w:tcW w:w="771" w:type="pct"/>
            <w:tcBorders>
              <w:top w:val="nil"/>
              <w:left w:val="nil"/>
              <w:bottom w:val="single" w:sz="4" w:space="0" w:color="auto"/>
              <w:right w:val="single" w:sz="4" w:space="0" w:color="auto"/>
            </w:tcBorders>
            <w:shd w:val="clear" w:color="auto" w:fill="auto"/>
            <w:noWrap/>
            <w:vAlign w:val="center"/>
          </w:tcPr>
          <w:p w14:paraId="444DC72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机油滤清器</w:t>
            </w:r>
          </w:p>
        </w:tc>
        <w:tc>
          <w:tcPr>
            <w:tcW w:w="379" w:type="pct"/>
            <w:vMerge/>
            <w:tcBorders>
              <w:top w:val="nil"/>
              <w:left w:val="single" w:sz="4" w:space="0" w:color="auto"/>
              <w:bottom w:val="single" w:sz="4" w:space="0" w:color="000000"/>
              <w:right w:val="single" w:sz="4" w:space="0" w:color="auto"/>
            </w:tcBorders>
            <w:vAlign w:val="center"/>
          </w:tcPr>
          <w:p w14:paraId="76DD77B5"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29464D79"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0916D20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05004</w:t>
            </w:r>
          </w:p>
        </w:tc>
        <w:tc>
          <w:tcPr>
            <w:tcW w:w="1071" w:type="pct"/>
            <w:tcBorders>
              <w:top w:val="nil"/>
              <w:left w:val="nil"/>
              <w:bottom w:val="single" w:sz="4" w:space="0" w:color="auto"/>
              <w:right w:val="single" w:sz="4" w:space="0" w:color="auto"/>
            </w:tcBorders>
            <w:shd w:val="clear" w:color="auto" w:fill="auto"/>
            <w:noWrap/>
            <w:vAlign w:val="center"/>
          </w:tcPr>
          <w:p w14:paraId="4B8443C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减震</w:t>
            </w:r>
          </w:p>
        </w:tc>
      </w:tr>
      <w:tr w:rsidR="00D900E5" w14:paraId="40EB359F"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4CB20580"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6489E207"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8B1214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2</w:t>
            </w:r>
          </w:p>
        </w:tc>
        <w:tc>
          <w:tcPr>
            <w:tcW w:w="771" w:type="pct"/>
            <w:tcBorders>
              <w:top w:val="nil"/>
              <w:left w:val="nil"/>
              <w:bottom w:val="single" w:sz="4" w:space="0" w:color="auto"/>
              <w:right w:val="single" w:sz="4" w:space="0" w:color="auto"/>
            </w:tcBorders>
            <w:shd w:val="clear" w:color="auto" w:fill="auto"/>
            <w:noWrap/>
            <w:vAlign w:val="center"/>
          </w:tcPr>
          <w:p w14:paraId="5E56687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燃油泵</w:t>
            </w:r>
          </w:p>
        </w:tc>
        <w:tc>
          <w:tcPr>
            <w:tcW w:w="379" w:type="pct"/>
            <w:vMerge/>
            <w:tcBorders>
              <w:top w:val="nil"/>
              <w:left w:val="single" w:sz="4" w:space="0" w:color="auto"/>
              <w:bottom w:val="single" w:sz="4" w:space="0" w:color="000000"/>
              <w:right w:val="single" w:sz="4" w:space="0" w:color="auto"/>
            </w:tcBorders>
            <w:vAlign w:val="center"/>
          </w:tcPr>
          <w:p w14:paraId="33F3C9D2"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2A925688"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4B0E5FB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05005</w:t>
            </w:r>
          </w:p>
        </w:tc>
        <w:tc>
          <w:tcPr>
            <w:tcW w:w="1071" w:type="pct"/>
            <w:tcBorders>
              <w:top w:val="nil"/>
              <w:left w:val="nil"/>
              <w:bottom w:val="single" w:sz="4" w:space="0" w:color="auto"/>
              <w:right w:val="single" w:sz="4" w:space="0" w:color="auto"/>
            </w:tcBorders>
            <w:shd w:val="clear" w:color="auto" w:fill="auto"/>
            <w:noWrap/>
            <w:vAlign w:val="center"/>
          </w:tcPr>
          <w:p w14:paraId="017A03A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减震配件</w:t>
            </w:r>
          </w:p>
        </w:tc>
      </w:tr>
      <w:tr w:rsidR="00D900E5" w14:paraId="1BA8B5E0"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1A74FCB1"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150ECEC5"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741F257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3</w:t>
            </w:r>
          </w:p>
        </w:tc>
        <w:tc>
          <w:tcPr>
            <w:tcW w:w="771" w:type="pct"/>
            <w:tcBorders>
              <w:top w:val="nil"/>
              <w:left w:val="nil"/>
              <w:bottom w:val="single" w:sz="4" w:space="0" w:color="auto"/>
              <w:right w:val="single" w:sz="4" w:space="0" w:color="auto"/>
            </w:tcBorders>
            <w:shd w:val="clear" w:color="auto" w:fill="auto"/>
            <w:noWrap/>
            <w:vAlign w:val="center"/>
          </w:tcPr>
          <w:p w14:paraId="69EC63F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机油泵</w:t>
            </w:r>
          </w:p>
        </w:tc>
        <w:tc>
          <w:tcPr>
            <w:tcW w:w="379" w:type="pct"/>
            <w:vMerge/>
            <w:tcBorders>
              <w:top w:val="nil"/>
              <w:left w:val="single" w:sz="4" w:space="0" w:color="auto"/>
              <w:bottom w:val="single" w:sz="4" w:space="0" w:color="000000"/>
              <w:right w:val="single" w:sz="4" w:space="0" w:color="auto"/>
            </w:tcBorders>
            <w:vAlign w:val="center"/>
          </w:tcPr>
          <w:p w14:paraId="2CC528E5"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22BEAB51"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07BEF8E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05006</w:t>
            </w:r>
          </w:p>
        </w:tc>
        <w:tc>
          <w:tcPr>
            <w:tcW w:w="1071" w:type="pct"/>
            <w:tcBorders>
              <w:top w:val="nil"/>
              <w:left w:val="nil"/>
              <w:bottom w:val="single" w:sz="4" w:space="0" w:color="auto"/>
              <w:right w:val="single" w:sz="4" w:space="0" w:color="auto"/>
            </w:tcBorders>
            <w:shd w:val="clear" w:color="auto" w:fill="auto"/>
            <w:noWrap/>
            <w:vAlign w:val="center"/>
          </w:tcPr>
          <w:p w14:paraId="445F6B6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车轮</w:t>
            </w:r>
          </w:p>
        </w:tc>
      </w:tr>
      <w:tr w:rsidR="00D900E5" w14:paraId="6232C76D"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32560939"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29ACA80D"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5FB7B41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4</w:t>
            </w:r>
          </w:p>
        </w:tc>
        <w:tc>
          <w:tcPr>
            <w:tcW w:w="771" w:type="pct"/>
            <w:tcBorders>
              <w:top w:val="nil"/>
              <w:left w:val="nil"/>
              <w:bottom w:val="single" w:sz="4" w:space="0" w:color="auto"/>
              <w:right w:val="single" w:sz="4" w:space="0" w:color="auto"/>
            </w:tcBorders>
            <w:shd w:val="clear" w:color="auto" w:fill="auto"/>
            <w:noWrap/>
            <w:vAlign w:val="center"/>
          </w:tcPr>
          <w:p w14:paraId="2585C1F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化油器</w:t>
            </w:r>
          </w:p>
        </w:tc>
        <w:tc>
          <w:tcPr>
            <w:tcW w:w="379" w:type="pct"/>
            <w:vMerge/>
            <w:tcBorders>
              <w:top w:val="nil"/>
              <w:left w:val="single" w:sz="4" w:space="0" w:color="auto"/>
              <w:bottom w:val="single" w:sz="4" w:space="0" w:color="000000"/>
              <w:right w:val="single" w:sz="4" w:space="0" w:color="auto"/>
            </w:tcBorders>
            <w:vAlign w:val="center"/>
          </w:tcPr>
          <w:p w14:paraId="176FA748"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31713A9E"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5FE2817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05007</w:t>
            </w:r>
          </w:p>
        </w:tc>
        <w:tc>
          <w:tcPr>
            <w:tcW w:w="1071" w:type="pct"/>
            <w:tcBorders>
              <w:top w:val="nil"/>
              <w:left w:val="nil"/>
              <w:bottom w:val="single" w:sz="4" w:space="0" w:color="auto"/>
              <w:right w:val="single" w:sz="4" w:space="0" w:color="auto"/>
            </w:tcBorders>
            <w:shd w:val="clear" w:color="auto" w:fill="auto"/>
            <w:noWrap/>
            <w:vAlign w:val="center"/>
          </w:tcPr>
          <w:p w14:paraId="0F8E53D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轮毂</w:t>
            </w:r>
          </w:p>
        </w:tc>
      </w:tr>
      <w:tr w:rsidR="00D900E5" w14:paraId="6265CE89"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51199184"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5CF04487"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0881C52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5</w:t>
            </w:r>
          </w:p>
        </w:tc>
        <w:tc>
          <w:tcPr>
            <w:tcW w:w="771" w:type="pct"/>
            <w:tcBorders>
              <w:top w:val="nil"/>
              <w:left w:val="nil"/>
              <w:bottom w:val="single" w:sz="4" w:space="0" w:color="auto"/>
              <w:right w:val="single" w:sz="4" w:space="0" w:color="auto"/>
            </w:tcBorders>
            <w:shd w:val="clear" w:color="auto" w:fill="auto"/>
            <w:noWrap/>
            <w:vAlign w:val="center"/>
          </w:tcPr>
          <w:p w14:paraId="75749E3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电喷组件</w:t>
            </w:r>
          </w:p>
        </w:tc>
        <w:tc>
          <w:tcPr>
            <w:tcW w:w="379" w:type="pct"/>
            <w:vMerge/>
            <w:tcBorders>
              <w:top w:val="nil"/>
              <w:left w:val="single" w:sz="4" w:space="0" w:color="auto"/>
              <w:bottom w:val="single" w:sz="4" w:space="0" w:color="000000"/>
              <w:right w:val="single" w:sz="4" w:space="0" w:color="auto"/>
            </w:tcBorders>
            <w:vAlign w:val="center"/>
          </w:tcPr>
          <w:p w14:paraId="15E771CA"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B050DF3"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BF50CA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05008</w:t>
            </w:r>
          </w:p>
        </w:tc>
        <w:tc>
          <w:tcPr>
            <w:tcW w:w="1071" w:type="pct"/>
            <w:tcBorders>
              <w:top w:val="nil"/>
              <w:left w:val="nil"/>
              <w:bottom w:val="single" w:sz="4" w:space="0" w:color="auto"/>
              <w:right w:val="single" w:sz="4" w:space="0" w:color="auto"/>
            </w:tcBorders>
            <w:shd w:val="clear" w:color="auto" w:fill="auto"/>
            <w:noWrap/>
            <w:vAlign w:val="center"/>
          </w:tcPr>
          <w:p w14:paraId="42F23EF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轮辋</w:t>
            </w:r>
          </w:p>
        </w:tc>
      </w:tr>
      <w:tr w:rsidR="00D900E5" w14:paraId="6145F586"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76B14AF0"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0A94CBFB"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09621A2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6</w:t>
            </w:r>
          </w:p>
        </w:tc>
        <w:tc>
          <w:tcPr>
            <w:tcW w:w="771" w:type="pct"/>
            <w:tcBorders>
              <w:top w:val="nil"/>
              <w:left w:val="nil"/>
              <w:bottom w:val="single" w:sz="4" w:space="0" w:color="auto"/>
              <w:right w:val="single" w:sz="4" w:space="0" w:color="auto"/>
            </w:tcBorders>
            <w:shd w:val="clear" w:color="auto" w:fill="auto"/>
            <w:noWrap/>
            <w:vAlign w:val="center"/>
          </w:tcPr>
          <w:p w14:paraId="139205F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进气歧管</w:t>
            </w:r>
          </w:p>
        </w:tc>
        <w:tc>
          <w:tcPr>
            <w:tcW w:w="379" w:type="pct"/>
            <w:vMerge/>
            <w:tcBorders>
              <w:top w:val="nil"/>
              <w:left w:val="single" w:sz="4" w:space="0" w:color="auto"/>
              <w:bottom w:val="single" w:sz="4" w:space="0" w:color="000000"/>
              <w:right w:val="single" w:sz="4" w:space="0" w:color="auto"/>
            </w:tcBorders>
            <w:vAlign w:val="center"/>
          </w:tcPr>
          <w:p w14:paraId="63FB8642"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35A6E4A"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7F45DE5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05009</w:t>
            </w:r>
          </w:p>
        </w:tc>
        <w:tc>
          <w:tcPr>
            <w:tcW w:w="1071" w:type="pct"/>
            <w:tcBorders>
              <w:top w:val="nil"/>
              <w:left w:val="nil"/>
              <w:bottom w:val="single" w:sz="4" w:space="0" w:color="auto"/>
              <w:right w:val="single" w:sz="4" w:space="0" w:color="auto"/>
            </w:tcBorders>
            <w:shd w:val="clear" w:color="auto" w:fill="auto"/>
            <w:noWrap/>
            <w:vAlign w:val="center"/>
          </w:tcPr>
          <w:p w14:paraId="366F275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车锁报警</w:t>
            </w:r>
          </w:p>
        </w:tc>
      </w:tr>
      <w:tr w:rsidR="00D900E5" w14:paraId="7FB35C81"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53E8EE3E"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2A08B530"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2B1BC52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7</w:t>
            </w:r>
          </w:p>
        </w:tc>
        <w:tc>
          <w:tcPr>
            <w:tcW w:w="771" w:type="pct"/>
            <w:tcBorders>
              <w:top w:val="nil"/>
              <w:left w:val="nil"/>
              <w:bottom w:val="single" w:sz="4" w:space="0" w:color="auto"/>
              <w:right w:val="single" w:sz="4" w:space="0" w:color="auto"/>
            </w:tcBorders>
            <w:shd w:val="clear" w:color="auto" w:fill="auto"/>
            <w:noWrap/>
            <w:vAlign w:val="center"/>
          </w:tcPr>
          <w:p w14:paraId="63677DC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排气歧管</w:t>
            </w:r>
          </w:p>
        </w:tc>
        <w:tc>
          <w:tcPr>
            <w:tcW w:w="379" w:type="pct"/>
            <w:vMerge/>
            <w:tcBorders>
              <w:top w:val="nil"/>
              <w:left w:val="single" w:sz="4" w:space="0" w:color="auto"/>
              <w:bottom w:val="single" w:sz="4" w:space="0" w:color="000000"/>
              <w:right w:val="single" w:sz="4" w:space="0" w:color="auto"/>
            </w:tcBorders>
            <w:vAlign w:val="center"/>
          </w:tcPr>
          <w:p w14:paraId="14501003"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5E82EDB9"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5FE6B99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0</w:t>
            </w:r>
          </w:p>
        </w:tc>
        <w:tc>
          <w:tcPr>
            <w:tcW w:w="1071" w:type="pct"/>
            <w:tcBorders>
              <w:top w:val="nil"/>
              <w:left w:val="nil"/>
              <w:bottom w:val="single" w:sz="4" w:space="0" w:color="auto"/>
              <w:right w:val="single" w:sz="4" w:space="0" w:color="auto"/>
            </w:tcBorders>
            <w:shd w:val="clear" w:color="auto" w:fill="auto"/>
            <w:noWrap/>
            <w:vAlign w:val="center"/>
          </w:tcPr>
          <w:p w14:paraId="316B62A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保险杠</w:t>
            </w:r>
          </w:p>
        </w:tc>
      </w:tr>
      <w:tr w:rsidR="00D900E5" w14:paraId="5A2BAA53"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1EF0AC8A"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1217DE5C"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38BA3A0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8</w:t>
            </w:r>
          </w:p>
        </w:tc>
        <w:tc>
          <w:tcPr>
            <w:tcW w:w="771" w:type="pct"/>
            <w:tcBorders>
              <w:top w:val="nil"/>
              <w:left w:val="nil"/>
              <w:bottom w:val="single" w:sz="4" w:space="0" w:color="auto"/>
              <w:right w:val="single" w:sz="4" w:space="0" w:color="auto"/>
            </w:tcBorders>
            <w:shd w:val="clear" w:color="auto" w:fill="auto"/>
            <w:noWrap/>
            <w:vAlign w:val="center"/>
          </w:tcPr>
          <w:p w14:paraId="5B51DB4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排气管</w:t>
            </w:r>
          </w:p>
        </w:tc>
        <w:tc>
          <w:tcPr>
            <w:tcW w:w="379" w:type="pct"/>
            <w:vMerge/>
            <w:tcBorders>
              <w:top w:val="nil"/>
              <w:left w:val="single" w:sz="4" w:space="0" w:color="auto"/>
              <w:bottom w:val="single" w:sz="4" w:space="0" w:color="000000"/>
              <w:right w:val="single" w:sz="4" w:space="0" w:color="auto"/>
            </w:tcBorders>
            <w:vAlign w:val="center"/>
          </w:tcPr>
          <w:p w14:paraId="6E5591AC"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3C268BF"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4394B9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1</w:t>
            </w:r>
          </w:p>
        </w:tc>
        <w:tc>
          <w:tcPr>
            <w:tcW w:w="1071" w:type="pct"/>
            <w:tcBorders>
              <w:top w:val="nil"/>
              <w:left w:val="nil"/>
              <w:bottom w:val="single" w:sz="4" w:space="0" w:color="auto"/>
              <w:right w:val="single" w:sz="4" w:space="0" w:color="auto"/>
            </w:tcBorders>
            <w:shd w:val="clear" w:color="auto" w:fill="auto"/>
            <w:noWrap/>
            <w:vAlign w:val="center"/>
          </w:tcPr>
          <w:p w14:paraId="1514CDE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后视镜</w:t>
            </w:r>
          </w:p>
        </w:tc>
      </w:tr>
      <w:tr w:rsidR="00D900E5" w14:paraId="3D494484"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58320DB7"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1344FDF9"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58D000C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2</w:t>
            </w:r>
            <w:r>
              <w:rPr>
                <w:rFonts w:ascii="Times New Roman" w:hAnsi="Times New Roman" w:cs="宋体" w:hint="eastAsia"/>
                <w:kern w:val="0"/>
                <w:sz w:val="18"/>
                <w:szCs w:val="18"/>
              </w:rPr>
              <w:t>9</w:t>
            </w:r>
          </w:p>
        </w:tc>
        <w:tc>
          <w:tcPr>
            <w:tcW w:w="771" w:type="pct"/>
            <w:tcBorders>
              <w:top w:val="nil"/>
              <w:left w:val="nil"/>
              <w:bottom w:val="single" w:sz="4" w:space="0" w:color="auto"/>
              <w:right w:val="single" w:sz="4" w:space="0" w:color="auto"/>
            </w:tcBorders>
            <w:shd w:val="clear" w:color="auto" w:fill="auto"/>
            <w:noWrap/>
            <w:vAlign w:val="center"/>
          </w:tcPr>
          <w:p w14:paraId="3EBB1C3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水箱风机</w:t>
            </w:r>
          </w:p>
        </w:tc>
        <w:tc>
          <w:tcPr>
            <w:tcW w:w="379" w:type="pct"/>
            <w:vMerge/>
            <w:tcBorders>
              <w:top w:val="nil"/>
              <w:left w:val="single" w:sz="4" w:space="0" w:color="auto"/>
              <w:bottom w:val="single" w:sz="4" w:space="0" w:color="000000"/>
              <w:right w:val="single" w:sz="4" w:space="0" w:color="auto"/>
            </w:tcBorders>
            <w:vAlign w:val="center"/>
          </w:tcPr>
          <w:p w14:paraId="2B36A48E"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A539A00"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2447D79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2</w:t>
            </w:r>
          </w:p>
        </w:tc>
        <w:tc>
          <w:tcPr>
            <w:tcW w:w="1071" w:type="pct"/>
            <w:tcBorders>
              <w:top w:val="nil"/>
              <w:left w:val="nil"/>
              <w:bottom w:val="single" w:sz="4" w:space="0" w:color="auto"/>
              <w:right w:val="single" w:sz="4" w:space="0" w:color="auto"/>
            </w:tcBorders>
            <w:shd w:val="clear" w:color="auto" w:fill="auto"/>
            <w:noWrap/>
            <w:vAlign w:val="center"/>
          </w:tcPr>
          <w:p w14:paraId="7327147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储物箱</w:t>
            </w:r>
          </w:p>
        </w:tc>
      </w:tr>
      <w:tr w:rsidR="00D900E5" w14:paraId="7BE58CC2"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3ED65EC9"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40FF0EE6"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3EB6B2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010</w:t>
            </w:r>
            <w:r>
              <w:rPr>
                <w:rFonts w:ascii="Times New Roman" w:hAnsi="Times New Roman" w:cs="宋体"/>
                <w:kern w:val="0"/>
                <w:sz w:val="18"/>
                <w:szCs w:val="18"/>
              </w:rPr>
              <w:t>3</w:t>
            </w:r>
            <w:r>
              <w:rPr>
                <w:rFonts w:ascii="Times New Roman" w:hAnsi="Times New Roman" w:cs="宋体" w:hint="eastAsia"/>
                <w:kern w:val="0"/>
                <w:sz w:val="18"/>
                <w:szCs w:val="18"/>
              </w:rPr>
              <w:t>0</w:t>
            </w:r>
          </w:p>
        </w:tc>
        <w:tc>
          <w:tcPr>
            <w:tcW w:w="771" w:type="pct"/>
            <w:tcBorders>
              <w:top w:val="nil"/>
              <w:left w:val="nil"/>
              <w:bottom w:val="single" w:sz="4" w:space="0" w:color="auto"/>
              <w:right w:val="single" w:sz="4" w:space="0" w:color="auto"/>
            </w:tcBorders>
            <w:shd w:val="clear" w:color="auto" w:fill="auto"/>
            <w:noWrap/>
            <w:vAlign w:val="center"/>
          </w:tcPr>
          <w:p w14:paraId="497A18E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水箱</w:t>
            </w:r>
          </w:p>
        </w:tc>
        <w:tc>
          <w:tcPr>
            <w:tcW w:w="379" w:type="pct"/>
            <w:vMerge/>
            <w:tcBorders>
              <w:top w:val="nil"/>
              <w:left w:val="single" w:sz="4" w:space="0" w:color="auto"/>
              <w:bottom w:val="single" w:sz="4" w:space="0" w:color="000000"/>
              <w:right w:val="single" w:sz="4" w:space="0" w:color="auto"/>
            </w:tcBorders>
            <w:vAlign w:val="center"/>
          </w:tcPr>
          <w:p w14:paraId="6C19FAB5"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3BB3D2B6"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7CA76BC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3</w:t>
            </w:r>
          </w:p>
        </w:tc>
        <w:tc>
          <w:tcPr>
            <w:tcW w:w="1071" w:type="pct"/>
            <w:tcBorders>
              <w:top w:val="nil"/>
              <w:left w:val="nil"/>
              <w:bottom w:val="single" w:sz="4" w:space="0" w:color="auto"/>
              <w:right w:val="single" w:sz="4" w:space="0" w:color="auto"/>
            </w:tcBorders>
            <w:shd w:val="clear" w:color="auto" w:fill="auto"/>
            <w:noWrap/>
            <w:vAlign w:val="center"/>
          </w:tcPr>
          <w:p w14:paraId="3DDDAA9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护框</w:t>
            </w:r>
          </w:p>
        </w:tc>
      </w:tr>
      <w:tr w:rsidR="00D900E5" w14:paraId="67AE1AFC" w14:textId="77777777">
        <w:trPr>
          <w:trHeight w:val="310"/>
          <w:jc w:val="center"/>
        </w:trPr>
        <w:tc>
          <w:tcPr>
            <w:tcW w:w="340" w:type="pct"/>
            <w:vMerge w:val="restart"/>
            <w:tcBorders>
              <w:top w:val="nil"/>
              <w:left w:val="single" w:sz="4" w:space="0" w:color="auto"/>
              <w:bottom w:val="single" w:sz="4" w:space="0" w:color="000000"/>
              <w:right w:val="single" w:sz="4" w:space="0" w:color="auto"/>
            </w:tcBorders>
            <w:shd w:val="clear" w:color="auto" w:fill="auto"/>
            <w:noWrap/>
            <w:vAlign w:val="center"/>
          </w:tcPr>
          <w:p w14:paraId="3055F9F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M02</w:t>
            </w:r>
          </w:p>
        </w:tc>
        <w:tc>
          <w:tcPr>
            <w:tcW w:w="598" w:type="pct"/>
            <w:vMerge w:val="restart"/>
            <w:tcBorders>
              <w:top w:val="nil"/>
              <w:left w:val="single" w:sz="4" w:space="0" w:color="auto"/>
              <w:bottom w:val="single" w:sz="4" w:space="0" w:color="auto"/>
              <w:right w:val="single" w:sz="4" w:space="0" w:color="auto"/>
            </w:tcBorders>
            <w:shd w:val="clear" w:color="auto" w:fill="auto"/>
            <w:noWrap/>
            <w:vAlign w:val="center"/>
          </w:tcPr>
          <w:p w14:paraId="6D64678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车灯</w:t>
            </w:r>
          </w:p>
        </w:tc>
        <w:tc>
          <w:tcPr>
            <w:tcW w:w="692" w:type="pct"/>
            <w:tcBorders>
              <w:top w:val="nil"/>
              <w:left w:val="nil"/>
              <w:bottom w:val="single" w:sz="4" w:space="0" w:color="auto"/>
              <w:right w:val="single" w:sz="4" w:space="0" w:color="auto"/>
            </w:tcBorders>
            <w:shd w:val="clear" w:color="auto" w:fill="auto"/>
            <w:noWrap/>
            <w:vAlign w:val="center"/>
          </w:tcPr>
          <w:p w14:paraId="3FE39EB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02</w:t>
            </w:r>
            <w:r>
              <w:rPr>
                <w:rFonts w:ascii="Times New Roman" w:hAnsi="Times New Roman" w:cs="宋体"/>
                <w:kern w:val="0"/>
                <w:sz w:val="18"/>
                <w:szCs w:val="18"/>
              </w:rPr>
              <w:t>1</w:t>
            </w:r>
            <w:r>
              <w:rPr>
                <w:rFonts w:ascii="Times New Roman" w:hAnsi="Times New Roman" w:cs="宋体" w:hint="eastAsia"/>
                <w:kern w:val="0"/>
                <w:sz w:val="18"/>
                <w:szCs w:val="18"/>
              </w:rPr>
              <w:t>01</w:t>
            </w:r>
          </w:p>
        </w:tc>
        <w:tc>
          <w:tcPr>
            <w:tcW w:w="771" w:type="pct"/>
            <w:tcBorders>
              <w:top w:val="nil"/>
              <w:left w:val="nil"/>
              <w:bottom w:val="single" w:sz="4" w:space="0" w:color="auto"/>
              <w:right w:val="single" w:sz="4" w:space="0" w:color="auto"/>
            </w:tcBorders>
            <w:shd w:val="clear" w:color="auto" w:fill="auto"/>
            <w:noWrap/>
            <w:vAlign w:val="center"/>
          </w:tcPr>
          <w:p w14:paraId="1A4CF78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大灯总成</w:t>
            </w:r>
          </w:p>
        </w:tc>
        <w:tc>
          <w:tcPr>
            <w:tcW w:w="379" w:type="pct"/>
            <w:vMerge/>
            <w:tcBorders>
              <w:top w:val="nil"/>
              <w:left w:val="single" w:sz="4" w:space="0" w:color="auto"/>
              <w:bottom w:val="single" w:sz="4" w:space="0" w:color="000000"/>
              <w:right w:val="single" w:sz="4" w:space="0" w:color="auto"/>
            </w:tcBorders>
            <w:vAlign w:val="center"/>
          </w:tcPr>
          <w:p w14:paraId="15C1959F"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3E95AD7C"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0F2D34C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4</w:t>
            </w:r>
          </w:p>
        </w:tc>
        <w:tc>
          <w:tcPr>
            <w:tcW w:w="1071" w:type="pct"/>
            <w:tcBorders>
              <w:top w:val="nil"/>
              <w:left w:val="nil"/>
              <w:bottom w:val="single" w:sz="4" w:space="0" w:color="auto"/>
              <w:right w:val="single" w:sz="4" w:space="0" w:color="auto"/>
            </w:tcBorders>
            <w:shd w:val="clear" w:color="auto" w:fill="auto"/>
            <w:noWrap/>
            <w:vAlign w:val="center"/>
          </w:tcPr>
          <w:p w14:paraId="544EA21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停车架</w:t>
            </w:r>
          </w:p>
        </w:tc>
      </w:tr>
      <w:tr w:rsidR="00D900E5" w14:paraId="26002042"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1D4E1755"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57E1CCED"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0C7F910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02</w:t>
            </w:r>
            <w:r>
              <w:rPr>
                <w:rFonts w:ascii="Times New Roman" w:hAnsi="Times New Roman" w:cs="宋体"/>
                <w:kern w:val="0"/>
                <w:sz w:val="18"/>
                <w:szCs w:val="18"/>
              </w:rPr>
              <w:t>1</w:t>
            </w:r>
            <w:r>
              <w:rPr>
                <w:rFonts w:ascii="Times New Roman" w:hAnsi="Times New Roman" w:cs="宋体" w:hint="eastAsia"/>
                <w:kern w:val="0"/>
                <w:sz w:val="18"/>
                <w:szCs w:val="18"/>
              </w:rPr>
              <w:t>02</w:t>
            </w:r>
          </w:p>
        </w:tc>
        <w:tc>
          <w:tcPr>
            <w:tcW w:w="771" w:type="pct"/>
            <w:tcBorders>
              <w:top w:val="nil"/>
              <w:left w:val="nil"/>
              <w:bottom w:val="single" w:sz="4" w:space="0" w:color="auto"/>
              <w:right w:val="single" w:sz="4" w:space="0" w:color="auto"/>
            </w:tcBorders>
            <w:shd w:val="clear" w:color="auto" w:fill="auto"/>
            <w:noWrap/>
            <w:vAlign w:val="center"/>
          </w:tcPr>
          <w:p w14:paraId="14EB160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尾灯总成</w:t>
            </w:r>
          </w:p>
        </w:tc>
        <w:tc>
          <w:tcPr>
            <w:tcW w:w="379" w:type="pct"/>
            <w:vMerge/>
            <w:tcBorders>
              <w:top w:val="nil"/>
              <w:left w:val="single" w:sz="4" w:space="0" w:color="auto"/>
              <w:bottom w:val="single" w:sz="4" w:space="0" w:color="000000"/>
              <w:right w:val="single" w:sz="4" w:space="0" w:color="auto"/>
            </w:tcBorders>
            <w:vAlign w:val="center"/>
          </w:tcPr>
          <w:p w14:paraId="19B8E0A3"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48E9BBD"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4DF9894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5</w:t>
            </w:r>
          </w:p>
        </w:tc>
        <w:tc>
          <w:tcPr>
            <w:tcW w:w="1071" w:type="pct"/>
            <w:tcBorders>
              <w:top w:val="nil"/>
              <w:left w:val="nil"/>
              <w:bottom w:val="single" w:sz="4" w:space="0" w:color="auto"/>
              <w:right w:val="single" w:sz="4" w:space="0" w:color="auto"/>
            </w:tcBorders>
            <w:shd w:val="clear" w:color="auto" w:fill="auto"/>
            <w:noWrap/>
            <w:vAlign w:val="center"/>
          </w:tcPr>
          <w:p w14:paraId="7914975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扶手</w:t>
            </w:r>
          </w:p>
        </w:tc>
      </w:tr>
      <w:tr w:rsidR="00D900E5" w14:paraId="67998506"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6DE24A7B"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1D504DF7"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2CCBCB2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02003</w:t>
            </w:r>
          </w:p>
        </w:tc>
        <w:tc>
          <w:tcPr>
            <w:tcW w:w="771" w:type="pct"/>
            <w:tcBorders>
              <w:top w:val="nil"/>
              <w:left w:val="nil"/>
              <w:bottom w:val="single" w:sz="4" w:space="0" w:color="auto"/>
              <w:right w:val="single" w:sz="4" w:space="0" w:color="auto"/>
            </w:tcBorders>
            <w:shd w:val="clear" w:color="auto" w:fill="auto"/>
            <w:noWrap/>
            <w:vAlign w:val="center"/>
          </w:tcPr>
          <w:p w14:paraId="213E845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转向灯</w:t>
            </w:r>
          </w:p>
        </w:tc>
        <w:tc>
          <w:tcPr>
            <w:tcW w:w="379" w:type="pct"/>
            <w:vMerge/>
            <w:tcBorders>
              <w:top w:val="nil"/>
              <w:left w:val="single" w:sz="4" w:space="0" w:color="auto"/>
              <w:bottom w:val="single" w:sz="4" w:space="0" w:color="000000"/>
              <w:right w:val="single" w:sz="4" w:space="0" w:color="auto"/>
            </w:tcBorders>
            <w:vAlign w:val="center"/>
          </w:tcPr>
          <w:p w14:paraId="7668F01F"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32D0DDA2"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11D359C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050</w:t>
            </w:r>
            <w:r>
              <w:rPr>
                <w:rFonts w:ascii="Times New Roman" w:hAnsi="Times New Roman" w:cs="宋体"/>
                <w:kern w:val="0"/>
                <w:sz w:val="18"/>
                <w:szCs w:val="18"/>
              </w:rPr>
              <w:t>2</w:t>
            </w:r>
            <w:r>
              <w:rPr>
                <w:rFonts w:ascii="Times New Roman" w:hAnsi="Times New Roman" w:cs="宋体" w:hint="eastAsia"/>
                <w:kern w:val="0"/>
                <w:sz w:val="18"/>
                <w:szCs w:val="18"/>
              </w:rPr>
              <w:t>6</w:t>
            </w:r>
          </w:p>
        </w:tc>
        <w:tc>
          <w:tcPr>
            <w:tcW w:w="1071" w:type="pct"/>
            <w:tcBorders>
              <w:top w:val="nil"/>
              <w:left w:val="nil"/>
              <w:bottom w:val="single" w:sz="4" w:space="0" w:color="auto"/>
              <w:right w:val="single" w:sz="4" w:space="0" w:color="auto"/>
            </w:tcBorders>
            <w:shd w:val="clear" w:color="auto" w:fill="auto"/>
            <w:noWrap/>
            <w:vAlign w:val="center"/>
          </w:tcPr>
          <w:p w14:paraId="7429186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挡风玻璃</w:t>
            </w:r>
          </w:p>
        </w:tc>
      </w:tr>
      <w:tr w:rsidR="00D900E5" w14:paraId="387CCD46"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07912926"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66E454D8"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6097CB9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02004</w:t>
            </w:r>
          </w:p>
        </w:tc>
        <w:tc>
          <w:tcPr>
            <w:tcW w:w="771" w:type="pct"/>
            <w:tcBorders>
              <w:top w:val="nil"/>
              <w:left w:val="nil"/>
              <w:bottom w:val="single" w:sz="4" w:space="0" w:color="auto"/>
              <w:right w:val="single" w:sz="4" w:space="0" w:color="auto"/>
            </w:tcBorders>
            <w:shd w:val="clear" w:color="auto" w:fill="auto"/>
            <w:noWrap/>
            <w:vAlign w:val="center"/>
          </w:tcPr>
          <w:p w14:paraId="3A6A59F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刹车灯</w:t>
            </w:r>
          </w:p>
        </w:tc>
        <w:tc>
          <w:tcPr>
            <w:tcW w:w="379" w:type="pct"/>
            <w:vMerge w:val="restart"/>
            <w:tcBorders>
              <w:top w:val="nil"/>
              <w:left w:val="single" w:sz="4" w:space="0" w:color="auto"/>
              <w:bottom w:val="single" w:sz="4" w:space="0" w:color="000000"/>
              <w:right w:val="single" w:sz="4" w:space="0" w:color="auto"/>
            </w:tcBorders>
            <w:shd w:val="clear" w:color="auto" w:fill="auto"/>
            <w:noWrap/>
            <w:vAlign w:val="center"/>
          </w:tcPr>
          <w:p w14:paraId="1D0B1B9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M06</w:t>
            </w: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tcPr>
          <w:p w14:paraId="4E2E8A8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操纵</w:t>
            </w:r>
          </w:p>
          <w:p w14:paraId="6A84737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系统</w:t>
            </w:r>
          </w:p>
        </w:tc>
        <w:tc>
          <w:tcPr>
            <w:tcW w:w="614" w:type="pct"/>
            <w:tcBorders>
              <w:top w:val="nil"/>
              <w:left w:val="nil"/>
              <w:bottom w:val="single" w:sz="4" w:space="0" w:color="auto"/>
              <w:right w:val="single" w:sz="4" w:space="0" w:color="auto"/>
            </w:tcBorders>
            <w:shd w:val="clear" w:color="auto" w:fill="auto"/>
            <w:noWrap/>
            <w:vAlign w:val="center"/>
          </w:tcPr>
          <w:p w14:paraId="764E9F0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06001</w:t>
            </w:r>
          </w:p>
        </w:tc>
        <w:tc>
          <w:tcPr>
            <w:tcW w:w="1071" w:type="pct"/>
            <w:tcBorders>
              <w:top w:val="nil"/>
              <w:left w:val="nil"/>
              <w:bottom w:val="single" w:sz="4" w:space="0" w:color="auto"/>
              <w:right w:val="single" w:sz="4" w:space="0" w:color="auto"/>
            </w:tcBorders>
            <w:shd w:val="clear" w:color="auto" w:fill="auto"/>
            <w:noWrap/>
            <w:vAlign w:val="center"/>
          </w:tcPr>
          <w:p w14:paraId="4138BB7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转向柱</w:t>
            </w:r>
          </w:p>
        </w:tc>
      </w:tr>
      <w:tr w:rsidR="00D900E5" w14:paraId="02D84018" w14:textId="77777777">
        <w:trPr>
          <w:trHeight w:val="310"/>
          <w:jc w:val="center"/>
        </w:trPr>
        <w:tc>
          <w:tcPr>
            <w:tcW w:w="340" w:type="pct"/>
            <w:vMerge w:val="restart"/>
            <w:tcBorders>
              <w:top w:val="nil"/>
              <w:left w:val="single" w:sz="4" w:space="0" w:color="auto"/>
              <w:bottom w:val="single" w:sz="4" w:space="0" w:color="000000"/>
              <w:right w:val="single" w:sz="4" w:space="0" w:color="auto"/>
            </w:tcBorders>
            <w:shd w:val="clear" w:color="auto" w:fill="auto"/>
            <w:noWrap/>
            <w:vAlign w:val="center"/>
          </w:tcPr>
          <w:p w14:paraId="26DBD8B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M03</w:t>
            </w:r>
          </w:p>
        </w:tc>
        <w:tc>
          <w:tcPr>
            <w:tcW w:w="598" w:type="pct"/>
            <w:vMerge w:val="restart"/>
            <w:tcBorders>
              <w:top w:val="nil"/>
              <w:left w:val="single" w:sz="4" w:space="0" w:color="auto"/>
              <w:bottom w:val="single" w:sz="4" w:space="0" w:color="auto"/>
              <w:right w:val="single" w:sz="4" w:space="0" w:color="auto"/>
            </w:tcBorders>
            <w:shd w:val="clear" w:color="auto" w:fill="auto"/>
            <w:noWrap/>
            <w:vAlign w:val="center"/>
          </w:tcPr>
          <w:p w14:paraId="5B168A2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电器</w:t>
            </w:r>
          </w:p>
          <w:p w14:paraId="0ABDC1B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仪表</w:t>
            </w:r>
          </w:p>
        </w:tc>
        <w:tc>
          <w:tcPr>
            <w:tcW w:w="692" w:type="pct"/>
            <w:tcBorders>
              <w:top w:val="nil"/>
              <w:left w:val="nil"/>
              <w:bottom w:val="single" w:sz="4" w:space="0" w:color="auto"/>
              <w:right w:val="single" w:sz="4" w:space="0" w:color="auto"/>
            </w:tcBorders>
            <w:shd w:val="clear" w:color="auto" w:fill="auto"/>
            <w:noWrap/>
            <w:vAlign w:val="center"/>
          </w:tcPr>
          <w:p w14:paraId="2CBC9BD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03001</w:t>
            </w:r>
          </w:p>
        </w:tc>
        <w:tc>
          <w:tcPr>
            <w:tcW w:w="771" w:type="pct"/>
            <w:tcBorders>
              <w:top w:val="nil"/>
              <w:left w:val="nil"/>
              <w:bottom w:val="single" w:sz="4" w:space="0" w:color="auto"/>
              <w:right w:val="single" w:sz="4" w:space="0" w:color="auto"/>
            </w:tcBorders>
            <w:shd w:val="clear" w:color="auto" w:fill="auto"/>
            <w:noWrap/>
            <w:vAlign w:val="center"/>
          </w:tcPr>
          <w:p w14:paraId="5AB42AB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蓄电池</w:t>
            </w:r>
          </w:p>
        </w:tc>
        <w:tc>
          <w:tcPr>
            <w:tcW w:w="379" w:type="pct"/>
            <w:vMerge/>
            <w:tcBorders>
              <w:top w:val="nil"/>
              <w:left w:val="single" w:sz="4" w:space="0" w:color="auto"/>
              <w:bottom w:val="single" w:sz="4" w:space="0" w:color="000000"/>
              <w:right w:val="single" w:sz="4" w:space="0" w:color="auto"/>
            </w:tcBorders>
            <w:vAlign w:val="center"/>
          </w:tcPr>
          <w:p w14:paraId="4CD7F950"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14844071"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0A8E26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06002</w:t>
            </w:r>
          </w:p>
        </w:tc>
        <w:tc>
          <w:tcPr>
            <w:tcW w:w="1071" w:type="pct"/>
            <w:tcBorders>
              <w:top w:val="nil"/>
              <w:left w:val="nil"/>
              <w:bottom w:val="single" w:sz="4" w:space="0" w:color="auto"/>
              <w:right w:val="single" w:sz="4" w:space="0" w:color="auto"/>
            </w:tcBorders>
            <w:shd w:val="clear" w:color="auto" w:fill="auto"/>
            <w:noWrap/>
            <w:vAlign w:val="center"/>
          </w:tcPr>
          <w:p w14:paraId="5A0166F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车把</w:t>
            </w:r>
          </w:p>
        </w:tc>
      </w:tr>
      <w:tr w:rsidR="00D900E5" w14:paraId="7F47222B"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3D1F7FD5"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7C77E12C"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E06612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03002</w:t>
            </w:r>
          </w:p>
        </w:tc>
        <w:tc>
          <w:tcPr>
            <w:tcW w:w="771" w:type="pct"/>
            <w:tcBorders>
              <w:top w:val="nil"/>
              <w:left w:val="nil"/>
              <w:bottom w:val="single" w:sz="4" w:space="0" w:color="auto"/>
              <w:right w:val="single" w:sz="4" w:space="0" w:color="auto"/>
            </w:tcBorders>
            <w:shd w:val="clear" w:color="auto" w:fill="auto"/>
            <w:noWrap/>
            <w:vAlign w:val="center"/>
          </w:tcPr>
          <w:p w14:paraId="75CACF7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发电机</w:t>
            </w:r>
          </w:p>
        </w:tc>
        <w:tc>
          <w:tcPr>
            <w:tcW w:w="379" w:type="pct"/>
            <w:vMerge/>
            <w:tcBorders>
              <w:top w:val="nil"/>
              <w:left w:val="single" w:sz="4" w:space="0" w:color="auto"/>
              <w:bottom w:val="single" w:sz="4" w:space="0" w:color="000000"/>
              <w:right w:val="single" w:sz="4" w:space="0" w:color="auto"/>
            </w:tcBorders>
            <w:vAlign w:val="center"/>
          </w:tcPr>
          <w:p w14:paraId="0086EDF1"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5362F005"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159ED5D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06003</w:t>
            </w:r>
          </w:p>
        </w:tc>
        <w:tc>
          <w:tcPr>
            <w:tcW w:w="1071" w:type="pct"/>
            <w:tcBorders>
              <w:top w:val="nil"/>
              <w:left w:val="nil"/>
              <w:bottom w:val="single" w:sz="4" w:space="0" w:color="auto"/>
              <w:right w:val="single" w:sz="4" w:space="0" w:color="auto"/>
            </w:tcBorders>
            <w:shd w:val="clear" w:color="auto" w:fill="auto"/>
            <w:noWrap/>
            <w:vAlign w:val="center"/>
          </w:tcPr>
          <w:p w14:paraId="097F9A1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把套</w:t>
            </w:r>
          </w:p>
        </w:tc>
      </w:tr>
      <w:tr w:rsidR="00D900E5" w14:paraId="315EA94A"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66F6C634"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241E9907"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44E156B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03003</w:t>
            </w:r>
          </w:p>
        </w:tc>
        <w:tc>
          <w:tcPr>
            <w:tcW w:w="771" w:type="pct"/>
            <w:tcBorders>
              <w:top w:val="nil"/>
              <w:left w:val="nil"/>
              <w:bottom w:val="single" w:sz="4" w:space="0" w:color="auto"/>
              <w:right w:val="single" w:sz="4" w:space="0" w:color="auto"/>
            </w:tcBorders>
            <w:shd w:val="clear" w:color="auto" w:fill="auto"/>
            <w:noWrap/>
            <w:vAlign w:val="center"/>
          </w:tcPr>
          <w:p w14:paraId="13C98F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启动电机</w:t>
            </w:r>
          </w:p>
        </w:tc>
        <w:tc>
          <w:tcPr>
            <w:tcW w:w="379" w:type="pct"/>
            <w:vMerge/>
            <w:tcBorders>
              <w:top w:val="nil"/>
              <w:left w:val="single" w:sz="4" w:space="0" w:color="auto"/>
              <w:bottom w:val="single" w:sz="4" w:space="0" w:color="000000"/>
              <w:right w:val="single" w:sz="4" w:space="0" w:color="auto"/>
            </w:tcBorders>
            <w:vAlign w:val="center"/>
          </w:tcPr>
          <w:p w14:paraId="36938249"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53FA015C"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913144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06004</w:t>
            </w:r>
          </w:p>
        </w:tc>
        <w:tc>
          <w:tcPr>
            <w:tcW w:w="1071" w:type="pct"/>
            <w:tcBorders>
              <w:top w:val="nil"/>
              <w:left w:val="nil"/>
              <w:bottom w:val="single" w:sz="4" w:space="0" w:color="auto"/>
              <w:right w:val="single" w:sz="4" w:space="0" w:color="auto"/>
            </w:tcBorders>
            <w:shd w:val="clear" w:color="auto" w:fill="auto"/>
            <w:noWrap/>
            <w:vAlign w:val="center"/>
          </w:tcPr>
          <w:p w14:paraId="2BFD597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软轴</w:t>
            </w:r>
          </w:p>
        </w:tc>
      </w:tr>
      <w:tr w:rsidR="00D900E5" w14:paraId="33EA159E"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17913B0D"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399319EB"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5B562F0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03004</w:t>
            </w:r>
          </w:p>
        </w:tc>
        <w:tc>
          <w:tcPr>
            <w:tcW w:w="771" w:type="pct"/>
            <w:tcBorders>
              <w:top w:val="nil"/>
              <w:left w:val="nil"/>
              <w:bottom w:val="single" w:sz="4" w:space="0" w:color="auto"/>
              <w:right w:val="single" w:sz="4" w:space="0" w:color="auto"/>
            </w:tcBorders>
            <w:shd w:val="clear" w:color="auto" w:fill="auto"/>
            <w:noWrap/>
            <w:vAlign w:val="center"/>
          </w:tcPr>
          <w:p w14:paraId="1457E80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整流器</w:t>
            </w:r>
          </w:p>
        </w:tc>
        <w:tc>
          <w:tcPr>
            <w:tcW w:w="379" w:type="pct"/>
            <w:vMerge/>
            <w:tcBorders>
              <w:top w:val="nil"/>
              <w:left w:val="single" w:sz="4" w:space="0" w:color="auto"/>
              <w:bottom w:val="single" w:sz="4" w:space="0" w:color="000000"/>
              <w:right w:val="single" w:sz="4" w:space="0" w:color="auto"/>
            </w:tcBorders>
            <w:vAlign w:val="center"/>
          </w:tcPr>
          <w:p w14:paraId="0B6D3A60"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78652294"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5AEC805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06005</w:t>
            </w:r>
          </w:p>
        </w:tc>
        <w:tc>
          <w:tcPr>
            <w:tcW w:w="1071" w:type="pct"/>
            <w:tcBorders>
              <w:top w:val="nil"/>
              <w:left w:val="nil"/>
              <w:bottom w:val="single" w:sz="4" w:space="0" w:color="auto"/>
              <w:right w:val="single" w:sz="4" w:space="0" w:color="auto"/>
            </w:tcBorders>
            <w:shd w:val="clear" w:color="auto" w:fill="auto"/>
            <w:noWrap/>
            <w:vAlign w:val="center"/>
          </w:tcPr>
          <w:p w14:paraId="3E03D40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拉锁</w:t>
            </w:r>
          </w:p>
        </w:tc>
      </w:tr>
      <w:tr w:rsidR="00D900E5" w14:paraId="6A9DD4D6"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364C18A7"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205A98BC"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4EA2248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03005</w:t>
            </w:r>
          </w:p>
        </w:tc>
        <w:tc>
          <w:tcPr>
            <w:tcW w:w="771" w:type="pct"/>
            <w:tcBorders>
              <w:top w:val="nil"/>
              <w:left w:val="nil"/>
              <w:bottom w:val="single" w:sz="4" w:space="0" w:color="auto"/>
              <w:right w:val="single" w:sz="4" w:space="0" w:color="auto"/>
            </w:tcBorders>
            <w:shd w:val="clear" w:color="auto" w:fill="auto"/>
            <w:noWrap/>
            <w:vAlign w:val="center"/>
          </w:tcPr>
          <w:p w14:paraId="3D5F829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分电器</w:t>
            </w:r>
          </w:p>
        </w:tc>
        <w:tc>
          <w:tcPr>
            <w:tcW w:w="379" w:type="pct"/>
            <w:vMerge/>
            <w:tcBorders>
              <w:top w:val="nil"/>
              <w:left w:val="single" w:sz="4" w:space="0" w:color="auto"/>
              <w:bottom w:val="single" w:sz="4" w:space="0" w:color="000000"/>
              <w:right w:val="single" w:sz="4" w:space="0" w:color="auto"/>
            </w:tcBorders>
            <w:vAlign w:val="center"/>
          </w:tcPr>
          <w:p w14:paraId="1422B6C0"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12C9A4F1"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5CC9661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06006</w:t>
            </w:r>
          </w:p>
        </w:tc>
        <w:tc>
          <w:tcPr>
            <w:tcW w:w="1071" w:type="pct"/>
            <w:tcBorders>
              <w:top w:val="nil"/>
              <w:left w:val="nil"/>
              <w:bottom w:val="single" w:sz="4" w:space="0" w:color="auto"/>
              <w:right w:val="single" w:sz="4" w:space="0" w:color="auto"/>
            </w:tcBorders>
            <w:shd w:val="clear" w:color="auto" w:fill="auto"/>
            <w:noWrap/>
            <w:vAlign w:val="center"/>
          </w:tcPr>
          <w:p w14:paraId="355DCD6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制动器</w:t>
            </w:r>
          </w:p>
        </w:tc>
      </w:tr>
      <w:tr w:rsidR="00D900E5" w14:paraId="61C174CD"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43FB0F93"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11916195"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159492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03006</w:t>
            </w:r>
          </w:p>
        </w:tc>
        <w:tc>
          <w:tcPr>
            <w:tcW w:w="771" w:type="pct"/>
            <w:tcBorders>
              <w:top w:val="nil"/>
              <w:left w:val="nil"/>
              <w:bottom w:val="single" w:sz="4" w:space="0" w:color="auto"/>
              <w:right w:val="single" w:sz="4" w:space="0" w:color="auto"/>
            </w:tcBorders>
            <w:shd w:val="clear" w:color="auto" w:fill="auto"/>
            <w:noWrap/>
            <w:vAlign w:val="center"/>
          </w:tcPr>
          <w:p w14:paraId="2959181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火花塞</w:t>
            </w:r>
          </w:p>
        </w:tc>
        <w:tc>
          <w:tcPr>
            <w:tcW w:w="379" w:type="pct"/>
            <w:vMerge/>
            <w:tcBorders>
              <w:top w:val="nil"/>
              <w:left w:val="single" w:sz="4" w:space="0" w:color="auto"/>
              <w:bottom w:val="single" w:sz="4" w:space="0" w:color="000000"/>
              <w:right w:val="single" w:sz="4" w:space="0" w:color="auto"/>
            </w:tcBorders>
            <w:vAlign w:val="center"/>
          </w:tcPr>
          <w:p w14:paraId="59FE14E7"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0374C700"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202FFC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06007</w:t>
            </w:r>
          </w:p>
        </w:tc>
        <w:tc>
          <w:tcPr>
            <w:tcW w:w="1071" w:type="pct"/>
            <w:tcBorders>
              <w:top w:val="nil"/>
              <w:left w:val="nil"/>
              <w:bottom w:val="single" w:sz="4" w:space="0" w:color="auto"/>
              <w:right w:val="single" w:sz="4" w:space="0" w:color="auto"/>
            </w:tcBorders>
            <w:shd w:val="clear" w:color="auto" w:fill="auto"/>
            <w:noWrap/>
            <w:vAlign w:val="center"/>
          </w:tcPr>
          <w:p w14:paraId="381A3DC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制动助力油箱</w:t>
            </w:r>
          </w:p>
        </w:tc>
      </w:tr>
      <w:tr w:rsidR="00D900E5" w14:paraId="7A6FAF60"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55AAD76E"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16177393"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CB9955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03007</w:t>
            </w:r>
          </w:p>
        </w:tc>
        <w:tc>
          <w:tcPr>
            <w:tcW w:w="771" w:type="pct"/>
            <w:tcBorders>
              <w:top w:val="nil"/>
              <w:left w:val="nil"/>
              <w:bottom w:val="single" w:sz="4" w:space="0" w:color="auto"/>
              <w:right w:val="single" w:sz="4" w:space="0" w:color="auto"/>
            </w:tcBorders>
            <w:shd w:val="clear" w:color="auto" w:fill="auto"/>
            <w:noWrap/>
            <w:vAlign w:val="center"/>
          </w:tcPr>
          <w:p w14:paraId="16A3C4C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开关</w:t>
            </w:r>
          </w:p>
        </w:tc>
        <w:tc>
          <w:tcPr>
            <w:tcW w:w="379" w:type="pct"/>
            <w:vMerge/>
            <w:tcBorders>
              <w:top w:val="nil"/>
              <w:left w:val="single" w:sz="4" w:space="0" w:color="auto"/>
              <w:bottom w:val="single" w:sz="4" w:space="0" w:color="000000"/>
              <w:right w:val="single" w:sz="4" w:space="0" w:color="auto"/>
            </w:tcBorders>
            <w:vAlign w:val="center"/>
          </w:tcPr>
          <w:p w14:paraId="23C12F1C"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53901B7"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37039A5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06008</w:t>
            </w:r>
          </w:p>
        </w:tc>
        <w:tc>
          <w:tcPr>
            <w:tcW w:w="1071" w:type="pct"/>
            <w:tcBorders>
              <w:top w:val="nil"/>
              <w:left w:val="nil"/>
              <w:bottom w:val="single" w:sz="4" w:space="0" w:color="auto"/>
              <w:right w:val="single" w:sz="4" w:space="0" w:color="auto"/>
            </w:tcBorders>
            <w:shd w:val="clear" w:color="auto" w:fill="auto"/>
            <w:noWrap/>
            <w:vAlign w:val="center"/>
          </w:tcPr>
          <w:p w14:paraId="204461F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液压油管</w:t>
            </w:r>
          </w:p>
        </w:tc>
      </w:tr>
      <w:tr w:rsidR="00D900E5" w14:paraId="31134622" w14:textId="77777777">
        <w:trPr>
          <w:trHeight w:val="310"/>
          <w:jc w:val="center"/>
        </w:trPr>
        <w:tc>
          <w:tcPr>
            <w:tcW w:w="340" w:type="pct"/>
            <w:vMerge/>
            <w:tcBorders>
              <w:top w:val="nil"/>
              <w:left w:val="single" w:sz="4" w:space="0" w:color="auto"/>
              <w:bottom w:val="single" w:sz="4" w:space="0" w:color="000000"/>
              <w:right w:val="single" w:sz="4" w:space="0" w:color="auto"/>
            </w:tcBorders>
            <w:vAlign w:val="center"/>
          </w:tcPr>
          <w:p w14:paraId="29A7E3DF" w14:textId="77777777" w:rsidR="00D900E5" w:rsidRDefault="00D900E5">
            <w:pPr>
              <w:widowControl/>
              <w:adjustRightInd/>
              <w:spacing w:line="240" w:lineRule="auto"/>
              <w:jc w:val="center"/>
              <w:rPr>
                <w:rFonts w:ascii="Times New Roman" w:hAnsi="Times New Roman" w:cs="宋体"/>
                <w:kern w:val="0"/>
                <w:sz w:val="18"/>
                <w:szCs w:val="18"/>
              </w:rPr>
            </w:pPr>
          </w:p>
        </w:tc>
        <w:tc>
          <w:tcPr>
            <w:tcW w:w="598" w:type="pct"/>
            <w:vMerge/>
            <w:tcBorders>
              <w:top w:val="nil"/>
              <w:left w:val="single" w:sz="4" w:space="0" w:color="auto"/>
              <w:bottom w:val="single" w:sz="4" w:space="0" w:color="auto"/>
              <w:right w:val="single" w:sz="4" w:space="0" w:color="auto"/>
            </w:tcBorders>
            <w:vAlign w:val="center"/>
          </w:tcPr>
          <w:p w14:paraId="28DDAE5E"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5B77032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03008</w:t>
            </w:r>
          </w:p>
        </w:tc>
        <w:tc>
          <w:tcPr>
            <w:tcW w:w="771" w:type="pct"/>
            <w:tcBorders>
              <w:top w:val="nil"/>
              <w:left w:val="nil"/>
              <w:bottom w:val="single" w:sz="4" w:space="0" w:color="auto"/>
              <w:right w:val="single" w:sz="4" w:space="0" w:color="auto"/>
            </w:tcBorders>
            <w:shd w:val="clear" w:color="auto" w:fill="auto"/>
            <w:noWrap/>
            <w:vAlign w:val="center"/>
          </w:tcPr>
          <w:p w14:paraId="7FC088B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按钮</w:t>
            </w:r>
          </w:p>
        </w:tc>
        <w:tc>
          <w:tcPr>
            <w:tcW w:w="379" w:type="pct"/>
            <w:vMerge/>
            <w:tcBorders>
              <w:top w:val="nil"/>
              <w:left w:val="single" w:sz="4" w:space="0" w:color="auto"/>
              <w:bottom w:val="single" w:sz="4" w:space="0" w:color="000000"/>
              <w:right w:val="single" w:sz="4" w:space="0" w:color="auto"/>
            </w:tcBorders>
            <w:vAlign w:val="center"/>
          </w:tcPr>
          <w:p w14:paraId="1849D25D"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317F341"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28DBEAA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06009</w:t>
            </w:r>
          </w:p>
        </w:tc>
        <w:tc>
          <w:tcPr>
            <w:tcW w:w="1071" w:type="pct"/>
            <w:tcBorders>
              <w:top w:val="nil"/>
              <w:left w:val="nil"/>
              <w:bottom w:val="single" w:sz="4" w:space="0" w:color="auto"/>
              <w:right w:val="single" w:sz="4" w:space="0" w:color="auto"/>
            </w:tcBorders>
            <w:shd w:val="clear" w:color="auto" w:fill="auto"/>
            <w:noWrap/>
            <w:vAlign w:val="center"/>
          </w:tcPr>
          <w:p w14:paraId="17C664B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制动钳</w:t>
            </w:r>
          </w:p>
        </w:tc>
      </w:tr>
    </w:tbl>
    <w:bookmarkEnd w:id="117"/>
    <w:p w14:paraId="4B7644EB" w14:textId="77777777" w:rsidR="00D900E5" w:rsidRDefault="00D866C6">
      <w:pPr>
        <w:pStyle w:val="aff"/>
        <w:numPr>
          <w:ilvl w:val="0"/>
          <w:numId w:val="0"/>
        </w:numPr>
        <w:spacing w:before="120" w:after="120"/>
      </w:pPr>
      <w:r>
        <w:rPr>
          <w:rFonts w:hint="eastAsia"/>
        </w:rPr>
        <w:lastRenderedPageBreak/>
        <w:t>表C</w:t>
      </w:r>
      <w:r>
        <w:t xml:space="preserve">.1 </w:t>
      </w:r>
      <w:r>
        <w:rPr>
          <w:rFonts w:hint="eastAsia"/>
        </w:rPr>
        <w:t>报废摩托车零部件分类编码（续）</w:t>
      </w:r>
    </w:p>
    <w:tbl>
      <w:tblPr>
        <w:tblW w:w="5000" w:type="pct"/>
        <w:jc w:val="center"/>
        <w:tblLook w:val="04A0" w:firstRow="1" w:lastRow="0" w:firstColumn="1" w:lastColumn="0" w:noHBand="0" w:noVBand="1"/>
      </w:tblPr>
      <w:tblGrid>
        <w:gridCol w:w="651"/>
        <w:gridCol w:w="1145"/>
        <w:gridCol w:w="1324"/>
        <w:gridCol w:w="1476"/>
        <w:gridCol w:w="725"/>
        <w:gridCol w:w="1024"/>
        <w:gridCol w:w="1175"/>
        <w:gridCol w:w="2050"/>
      </w:tblGrid>
      <w:tr w:rsidR="00D900E5" w14:paraId="498B506A" w14:textId="77777777">
        <w:trPr>
          <w:trHeight w:val="340"/>
          <w:jc w:val="center"/>
        </w:trPr>
        <w:tc>
          <w:tcPr>
            <w:tcW w:w="9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3EB88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组号</w:t>
            </w:r>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683AB02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2E845AC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名称</w:t>
            </w:r>
          </w:p>
        </w:tc>
        <w:tc>
          <w:tcPr>
            <w:tcW w:w="914" w:type="pct"/>
            <w:gridSpan w:val="2"/>
            <w:tcBorders>
              <w:top w:val="single" w:sz="4" w:space="0" w:color="auto"/>
              <w:left w:val="nil"/>
              <w:bottom w:val="single" w:sz="4" w:space="0" w:color="auto"/>
              <w:right w:val="single" w:sz="4" w:space="0" w:color="auto"/>
            </w:tcBorders>
            <w:shd w:val="clear" w:color="auto" w:fill="auto"/>
            <w:noWrap/>
            <w:vAlign w:val="center"/>
          </w:tcPr>
          <w:p w14:paraId="269A536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组号</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097DDC6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分组号</w:t>
            </w:r>
          </w:p>
        </w:tc>
        <w:tc>
          <w:tcPr>
            <w:tcW w:w="1072" w:type="pct"/>
            <w:tcBorders>
              <w:top w:val="single" w:sz="4" w:space="0" w:color="auto"/>
              <w:left w:val="nil"/>
              <w:bottom w:val="single" w:sz="4" w:space="0" w:color="auto"/>
              <w:right w:val="single" w:sz="4" w:space="0" w:color="auto"/>
            </w:tcBorders>
            <w:shd w:val="clear" w:color="auto" w:fill="auto"/>
            <w:noWrap/>
            <w:vAlign w:val="center"/>
          </w:tcPr>
          <w:p w14:paraId="3C7E04C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名称</w:t>
            </w:r>
          </w:p>
        </w:tc>
      </w:tr>
      <w:tr w:rsidR="00D900E5" w14:paraId="48402551" w14:textId="77777777">
        <w:trPr>
          <w:trHeight w:val="340"/>
          <w:jc w:val="center"/>
        </w:trPr>
        <w:tc>
          <w:tcPr>
            <w:tcW w:w="340" w:type="pct"/>
            <w:vMerge w:val="restart"/>
            <w:tcBorders>
              <w:top w:val="nil"/>
              <w:left w:val="single" w:sz="4" w:space="0" w:color="auto"/>
              <w:bottom w:val="single" w:sz="4" w:space="0" w:color="000000"/>
              <w:right w:val="single" w:sz="4" w:space="0" w:color="auto"/>
            </w:tcBorders>
            <w:vAlign w:val="center"/>
          </w:tcPr>
          <w:p w14:paraId="0098DCD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M03</w:t>
            </w:r>
          </w:p>
        </w:tc>
        <w:tc>
          <w:tcPr>
            <w:tcW w:w="597" w:type="pct"/>
            <w:vMerge w:val="restart"/>
            <w:tcBorders>
              <w:top w:val="nil"/>
              <w:left w:val="single" w:sz="4" w:space="0" w:color="auto"/>
              <w:bottom w:val="single" w:sz="4" w:space="0" w:color="auto"/>
              <w:right w:val="single" w:sz="4" w:space="0" w:color="auto"/>
            </w:tcBorders>
            <w:vAlign w:val="center"/>
          </w:tcPr>
          <w:p w14:paraId="035CA78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电器</w:t>
            </w:r>
          </w:p>
          <w:p w14:paraId="1494B3B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仪表</w:t>
            </w:r>
          </w:p>
        </w:tc>
        <w:tc>
          <w:tcPr>
            <w:tcW w:w="692" w:type="pct"/>
            <w:tcBorders>
              <w:top w:val="nil"/>
              <w:left w:val="nil"/>
              <w:bottom w:val="single" w:sz="4" w:space="0" w:color="auto"/>
              <w:right w:val="single" w:sz="4" w:space="0" w:color="auto"/>
            </w:tcBorders>
            <w:shd w:val="clear" w:color="auto" w:fill="auto"/>
            <w:noWrap/>
            <w:vAlign w:val="center"/>
          </w:tcPr>
          <w:p w14:paraId="27BEB97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03009</w:t>
            </w:r>
          </w:p>
        </w:tc>
        <w:tc>
          <w:tcPr>
            <w:tcW w:w="771" w:type="pct"/>
            <w:tcBorders>
              <w:top w:val="nil"/>
              <w:left w:val="nil"/>
              <w:bottom w:val="single" w:sz="4" w:space="0" w:color="auto"/>
              <w:right w:val="single" w:sz="4" w:space="0" w:color="auto"/>
            </w:tcBorders>
            <w:shd w:val="clear" w:color="auto" w:fill="auto"/>
            <w:noWrap/>
            <w:vAlign w:val="center"/>
          </w:tcPr>
          <w:p w14:paraId="5ADD15B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喇叭</w:t>
            </w:r>
          </w:p>
        </w:tc>
        <w:tc>
          <w:tcPr>
            <w:tcW w:w="379" w:type="pct"/>
            <w:vMerge w:val="restart"/>
            <w:tcBorders>
              <w:top w:val="nil"/>
              <w:left w:val="single" w:sz="4" w:space="0" w:color="auto"/>
              <w:bottom w:val="single" w:sz="4" w:space="0" w:color="000000"/>
              <w:right w:val="single" w:sz="4" w:space="0" w:color="auto"/>
            </w:tcBorders>
            <w:vAlign w:val="center"/>
          </w:tcPr>
          <w:p w14:paraId="6E96446C"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kern w:val="0"/>
                <w:sz w:val="18"/>
                <w:szCs w:val="18"/>
              </w:rPr>
              <w:t>M06</w:t>
            </w:r>
          </w:p>
        </w:tc>
        <w:tc>
          <w:tcPr>
            <w:tcW w:w="535" w:type="pct"/>
            <w:vMerge w:val="restart"/>
            <w:tcBorders>
              <w:top w:val="nil"/>
              <w:left w:val="single" w:sz="4" w:space="0" w:color="auto"/>
              <w:bottom w:val="single" w:sz="4" w:space="0" w:color="auto"/>
              <w:right w:val="single" w:sz="4" w:space="0" w:color="auto"/>
            </w:tcBorders>
            <w:vAlign w:val="center"/>
          </w:tcPr>
          <w:p w14:paraId="15CBDF9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操纵</w:t>
            </w:r>
          </w:p>
          <w:p w14:paraId="494E77F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系统</w:t>
            </w:r>
          </w:p>
        </w:tc>
        <w:tc>
          <w:tcPr>
            <w:tcW w:w="614" w:type="pct"/>
            <w:tcBorders>
              <w:top w:val="nil"/>
              <w:left w:val="nil"/>
              <w:bottom w:val="single" w:sz="4" w:space="0" w:color="auto"/>
              <w:right w:val="single" w:sz="4" w:space="0" w:color="auto"/>
            </w:tcBorders>
            <w:shd w:val="clear" w:color="auto" w:fill="auto"/>
            <w:noWrap/>
            <w:vAlign w:val="center"/>
          </w:tcPr>
          <w:p w14:paraId="625CB76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w:t>
            </w:r>
            <w:r>
              <w:rPr>
                <w:rFonts w:ascii="Times New Roman" w:hAnsi="Times New Roman" w:cs="宋体"/>
                <w:kern w:val="0"/>
                <w:sz w:val="18"/>
                <w:szCs w:val="18"/>
              </w:rPr>
              <w:t>2</w:t>
            </w:r>
            <w:r>
              <w:rPr>
                <w:rFonts w:ascii="Times New Roman" w:hAnsi="Times New Roman" w:cs="宋体" w:hint="eastAsia"/>
                <w:kern w:val="0"/>
                <w:sz w:val="18"/>
                <w:szCs w:val="18"/>
              </w:rPr>
              <w:t>0</w:t>
            </w:r>
          </w:p>
        </w:tc>
        <w:tc>
          <w:tcPr>
            <w:tcW w:w="1072" w:type="pct"/>
            <w:tcBorders>
              <w:top w:val="nil"/>
              <w:left w:val="nil"/>
              <w:bottom w:val="single" w:sz="4" w:space="0" w:color="auto"/>
              <w:right w:val="single" w:sz="4" w:space="0" w:color="auto"/>
            </w:tcBorders>
            <w:shd w:val="clear" w:color="auto" w:fill="auto"/>
            <w:noWrap/>
            <w:vAlign w:val="center"/>
          </w:tcPr>
          <w:p w14:paraId="19F43273"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制动踏板</w:t>
            </w:r>
          </w:p>
        </w:tc>
      </w:tr>
      <w:tr w:rsidR="00D900E5" w14:paraId="147C2A29"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5FE46F76"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5994F64E"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42B9F28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0</w:t>
            </w:r>
          </w:p>
        </w:tc>
        <w:tc>
          <w:tcPr>
            <w:tcW w:w="771" w:type="pct"/>
            <w:tcBorders>
              <w:top w:val="nil"/>
              <w:left w:val="nil"/>
              <w:bottom w:val="single" w:sz="4" w:space="0" w:color="auto"/>
              <w:right w:val="single" w:sz="4" w:space="0" w:color="auto"/>
            </w:tcBorders>
            <w:shd w:val="clear" w:color="auto" w:fill="auto"/>
            <w:noWrap/>
            <w:vAlign w:val="center"/>
          </w:tcPr>
          <w:p w14:paraId="7299862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仪表台</w:t>
            </w:r>
          </w:p>
        </w:tc>
        <w:tc>
          <w:tcPr>
            <w:tcW w:w="379" w:type="pct"/>
            <w:vMerge/>
            <w:tcBorders>
              <w:top w:val="nil"/>
              <w:left w:val="single" w:sz="4" w:space="0" w:color="auto"/>
              <w:bottom w:val="single" w:sz="4" w:space="0" w:color="000000"/>
              <w:right w:val="single" w:sz="4" w:space="0" w:color="auto"/>
            </w:tcBorders>
            <w:vAlign w:val="center"/>
          </w:tcPr>
          <w:p w14:paraId="06BD261F"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216C288A"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4D5BEF3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w:t>
            </w:r>
            <w:r>
              <w:rPr>
                <w:rFonts w:ascii="Times New Roman" w:hAnsi="Times New Roman" w:cs="宋体"/>
                <w:kern w:val="0"/>
                <w:sz w:val="18"/>
                <w:szCs w:val="18"/>
              </w:rPr>
              <w:t>2</w:t>
            </w:r>
            <w:r>
              <w:rPr>
                <w:rFonts w:ascii="Times New Roman" w:hAnsi="Times New Roman" w:cs="宋体" w:hint="eastAsia"/>
                <w:kern w:val="0"/>
                <w:sz w:val="18"/>
                <w:szCs w:val="18"/>
              </w:rPr>
              <w:t>1</w:t>
            </w:r>
          </w:p>
        </w:tc>
        <w:tc>
          <w:tcPr>
            <w:tcW w:w="1072" w:type="pct"/>
            <w:tcBorders>
              <w:top w:val="nil"/>
              <w:left w:val="nil"/>
              <w:bottom w:val="single" w:sz="4" w:space="0" w:color="auto"/>
              <w:right w:val="single" w:sz="4" w:space="0" w:color="auto"/>
            </w:tcBorders>
            <w:shd w:val="clear" w:color="auto" w:fill="auto"/>
            <w:noWrap/>
            <w:vAlign w:val="center"/>
          </w:tcPr>
          <w:p w14:paraId="5AF56DA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拉杆</w:t>
            </w:r>
          </w:p>
        </w:tc>
      </w:tr>
      <w:tr w:rsidR="00D900E5" w14:paraId="030B7E01"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7A6A2ADA"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55FAE3BB"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14FF6490"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1</w:t>
            </w:r>
          </w:p>
        </w:tc>
        <w:tc>
          <w:tcPr>
            <w:tcW w:w="771" w:type="pct"/>
            <w:tcBorders>
              <w:top w:val="nil"/>
              <w:left w:val="nil"/>
              <w:bottom w:val="single" w:sz="4" w:space="0" w:color="auto"/>
              <w:right w:val="single" w:sz="4" w:space="0" w:color="auto"/>
            </w:tcBorders>
            <w:shd w:val="clear" w:color="auto" w:fill="auto"/>
            <w:noWrap/>
            <w:vAlign w:val="center"/>
          </w:tcPr>
          <w:p w14:paraId="24C1A3C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传感器</w:t>
            </w:r>
          </w:p>
        </w:tc>
        <w:tc>
          <w:tcPr>
            <w:tcW w:w="379" w:type="pct"/>
            <w:vMerge/>
            <w:tcBorders>
              <w:top w:val="nil"/>
              <w:left w:val="single" w:sz="4" w:space="0" w:color="auto"/>
              <w:bottom w:val="single" w:sz="4" w:space="0" w:color="000000"/>
              <w:right w:val="single" w:sz="4" w:space="0" w:color="auto"/>
            </w:tcBorders>
            <w:vAlign w:val="center"/>
          </w:tcPr>
          <w:p w14:paraId="33B5F838"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70042C6"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100E9C3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06012</w:t>
            </w:r>
          </w:p>
        </w:tc>
        <w:tc>
          <w:tcPr>
            <w:tcW w:w="1072" w:type="pct"/>
            <w:tcBorders>
              <w:top w:val="nil"/>
              <w:left w:val="nil"/>
              <w:bottom w:val="single" w:sz="4" w:space="0" w:color="auto"/>
              <w:right w:val="single" w:sz="4" w:space="0" w:color="auto"/>
            </w:tcBorders>
            <w:shd w:val="clear" w:color="auto" w:fill="auto"/>
            <w:noWrap/>
            <w:vAlign w:val="center"/>
          </w:tcPr>
          <w:p w14:paraId="1B8CC919"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ABS</w:t>
            </w:r>
          </w:p>
        </w:tc>
      </w:tr>
      <w:tr w:rsidR="00D900E5" w14:paraId="44D2BDCE"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6AEDAF7F"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3B7291C0"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354E51D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2</w:t>
            </w:r>
          </w:p>
        </w:tc>
        <w:tc>
          <w:tcPr>
            <w:tcW w:w="771" w:type="pct"/>
            <w:tcBorders>
              <w:top w:val="nil"/>
              <w:left w:val="nil"/>
              <w:bottom w:val="single" w:sz="4" w:space="0" w:color="auto"/>
              <w:right w:val="single" w:sz="4" w:space="0" w:color="auto"/>
            </w:tcBorders>
            <w:shd w:val="clear" w:color="auto" w:fill="auto"/>
            <w:noWrap/>
            <w:vAlign w:val="center"/>
          </w:tcPr>
          <w:p w14:paraId="18A6457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继电器</w:t>
            </w:r>
          </w:p>
        </w:tc>
        <w:tc>
          <w:tcPr>
            <w:tcW w:w="379" w:type="pct"/>
            <w:vMerge w:val="restart"/>
            <w:tcBorders>
              <w:top w:val="nil"/>
              <w:left w:val="single" w:sz="4" w:space="0" w:color="auto"/>
              <w:bottom w:val="single" w:sz="4" w:space="0" w:color="000000"/>
              <w:right w:val="single" w:sz="4" w:space="0" w:color="auto"/>
            </w:tcBorders>
            <w:shd w:val="clear" w:color="auto" w:fill="auto"/>
            <w:noWrap/>
            <w:vAlign w:val="center"/>
          </w:tcPr>
          <w:p w14:paraId="3DC41EC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M07</w:t>
            </w: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tcPr>
          <w:p w14:paraId="27DDA0B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通用件</w:t>
            </w:r>
          </w:p>
        </w:tc>
        <w:tc>
          <w:tcPr>
            <w:tcW w:w="614" w:type="pct"/>
            <w:tcBorders>
              <w:top w:val="nil"/>
              <w:left w:val="nil"/>
              <w:bottom w:val="single" w:sz="4" w:space="0" w:color="auto"/>
              <w:right w:val="single" w:sz="4" w:space="0" w:color="auto"/>
            </w:tcBorders>
            <w:shd w:val="clear" w:color="auto" w:fill="auto"/>
            <w:noWrap/>
            <w:vAlign w:val="center"/>
          </w:tcPr>
          <w:p w14:paraId="7C6C7AC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07001</w:t>
            </w:r>
          </w:p>
        </w:tc>
        <w:tc>
          <w:tcPr>
            <w:tcW w:w="1072" w:type="pct"/>
            <w:tcBorders>
              <w:top w:val="nil"/>
              <w:left w:val="nil"/>
              <w:bottom w:val="single" w:sz="4" w:space="0" w:color="auto"/>
              <w:right w:val="single" w:sz="4" w:space="0" w:color="auto"/>
            </w:tcBorders>
            <w:shd w:val="clear" w:color="auto" w:fill="auto"/>
            <w:noWrap/>
            <w:vAlign w:val="center"/>
          </w:tcPr>
          <w:p w14:paraId="68B00C3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金属硬管</w:t>
            </w:r>
          </w:p>
        </w:tc>
      </w:tr>
      <w:tr w:rsidR="00D900E5" w14:paraId="0E3179C3"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63C85768"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17CE2D3D"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5BAA4BA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3</w:t>
            </w:r>
          </w:p>
        </w:tc>
        <w:tc>
          <w:tcPr>
            <w:tcW w:w="771" w:type="pct"/>
            <w:tcBorders>
              <w:top w:val="nil"/>
              <w:left w:val="nil"/>
              <w:bottom w:val="single" w:sz="4" w:space="0" w:color="auto"/>
              <w:right w:val="single" w:sz="4" w:space="0" w:color="auto"/>
            </w:tcBorders>
            <w:shd w:val="clear" w:color="auto" w:fill="auto"/>
            <w:noWrap/>
            <w:vAlign w:val="center"/>
          </w:tcPr>
          <w:p w14:paraId="2F26603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线束</w:t>
            </w:r>
          </w:p>
        </w:tc>
        <w:tc>
          <w:tcPr>
            <w:tcW w:w="379" w:type="pct"/>
            <w:vMerge/>
            <w:tcBorders>
              <w:top w:val="nil"/>
              <w:left w:val="single" w:sz="4" w:space="0" w:color="auto"/>
              <w:bottom w:val="single" w:sz="4" w:space="0" w:color="000000"/>
              <w:right w:val="single" w:sz="4" w:space="0" w:color="auto"/>
            </w:tcBorders>
            <w:vAlign w:val="center"/>
          </w:tcPr>
          <w:p w14:paraId="6E456662"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77759FFB"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76874D0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07002</w:t>
            </w:r>
          </w:p>
        </w:tc>
        <w:tc>
          <w:tcPr>
            <w:tcW w:w="1072" w:type="pct"/>
            <w:tcBorders>
              <w:top w:val="nil"/>
              <w:left w:val="nil"/>
              <w:bottom w:val="single" w:sz="4" w:space="0" w:color="auto"/>
              <w:right w:val="single" w:sz="4" w:space="0" w:color="auto"/>
            </w:tcBorders>
            <w:shd w:val="clear" w:color="auto" w:fill="auto"/>
            <w:noWrap/>
            <w:vAlign w:val="center"/>
          </w:tcPr>
          <w:p w14:paraId="3FA3E914"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橡胶软管</w:t>
            </w:r>
          </w:p>
        </w:tc>
      </w:tr>
      <w:tr w:rsidR="00D900E5" w14:paraId="61C59C49"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1B18EAFC"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25FB816B"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3CA09E5E"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4</w:t>
            </w:r>
          </w:p>
        </w:tc>
        <w:tc>
          <w:tcPr>
            <w:tcW w:w="771" w:type="pct"/>
            <w:tcBorders>
              <w:top w:val="nil"/>
              <w:left w:val="nil"/>
              <w:bottom w:val="single" w:sz="4" w:space="0" w:color="auto"/>
              <w:right w:val="single" w:sz="4" w:space="0" w:color="auto"/>
            </w:tcBorders>
            <w:shd w:val="clear" w:color="auto" w:fill="auto"/>
            <w:noWrap/>
            <w:vAlign w:val="center"/>
          </w:tcPr>
          <w:p w14:paraId="78E85456"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计数器</w:t>
            </w:r>
          </w:p>
        </w:tc>
        <w:tc>
          <w:tcPr>
            <w:tcW w:w="379" w:type="pct"/>
            <w:vMerge/>
            <w:tcBorders>
              <w:top w:val="nil"/>
              <w:left w:val="single" w:sz="4" w:space="0" w:color="auto"/>
              <w:bottom w:val="single" w:sz="4" w:space="0" w:color="000000"/>
              <w:right w:val="single" w:sz="4" w:space="0" w:color="auto"/>
            </w:tcBorders>
            <w:vAlign w:val="center"/>
          </w:tcPr>
          <w:p w14:paraId="03F85F6E"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6A71BFEC"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28DCAD1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07003</w:t>
            </w:r>
          </w:p>
        </w:tc>
        <w:tc>
          <w:tcPr>
            <w:tcW w:w="1072" w:type="pct"/>
            <w:tcBorders>
              <w:top w:val="nil"/>
              <w:left w:val="nil"/>
              <w:bottom w:val="single" w:sz="4" w:space="0" w:color="auto"/>
              <w:right w:val="single" w:sz="4" w:space="0" w:color="auto"/>
            </w:tcBorders>
            <w:shd w:val="clear" w:color="auto" w:fill="auto"/>
            <w:noWrap/>
            <w:vAlign w:val="center"/>
          </w:tcPr>
          <w:p w14:paraId="34E8CB2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紧固件</w:t>
            </w:r>
          </w:p>
        </w:tc>
      </w:tr>
      <w:tr w:rsidR="00D900E5" w14:paraId="26954803"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75097A8D"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07AF71DB"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70AF9122"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5</w:t>
            </w:r>
          </w:p>
        </w:tc>
        <w:tc>
          <w:tcPr>
            <w:tcW w:w="771" w:type="pct"/>
            <w:tcBorders>
              <w:top w:val="nil"/>
              <w:left w:val="nil"/>
              <w:bottom w:val="single" w:sz="4" w:space="0" w:color="auto"/>
              <w:right w:val="single" w:sz="4" w:space="0" w:color="auto"/>
            </w:tcBorders>
            <w:shd w:val="clear" w:color="auto" w:fill="auto"/>
            <w:noWrap/>
            <w:vAlign w:val="center"/>
          </w:tcPr>
          <w:p w14:paraId="1A5FB67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音响</w:t>
            </w:r>
          </w:p>
        </w:tc>
        <w:tc>
          <w:tcPr>
            <w:tcW w:w="379" w:type="pct"/>
            <w:vMerge/>
            <w:tcBorders>
              <w:top w:val="nil"/>
              <w:left w:val="single" w:sz="4" w:space="0" w:color="auto"/>
              <w:bottom w:val="single" w:sz="4" w:space="0" w:color="000000"/>
              <w:right w:val="single" w:sz="4" w:space="0" w:color="auto"/>
            </w:tcBorders>
            <w:vAlign w:val="center"/>
          </w:tcPr>
          <w:p w14:paraId="64E8E466"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558F1B15"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6E0EE265"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07004</w:t>
            </w:r>
          </w:p>
        </w:tc>
        <w:tc>
          <w:tcPr>
            <w:tcW w:w="1072" w:type="pct"/>
            <w:tcBorders>
              <w:top w:val="nil"/>
              <w:left w:val="nil"/>
              <w:bottom w:val="single" w:sz="4" w:space="0" w:color="auto"/>
              <w:right w:val="single" w:sz="4" w:space="0" w:color="auto"/>
            </w:tcBorders>
            <w:shd w:val="clear" w:color="auto" w:fill="auto"/>
            <w:noWrap/>
            <w:vAlign w:val="center"/>
          </w:tcPr>
          <w:p w14:paraId="4C1040D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轴承</w:t>
            </w:r>
          </w:p>
        </w:tc>
      </w:tr>
      <w:tr w:rsidR="00D900E5" w14:paraId="71B31116"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47F859E1"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1D9CEED2"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2882BF3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6</w:t>
            </w:r>
          </w:p>
        </w:tc>
        <w:tc>
          <w:tcPr>
            <w:tcW w:w="771" w:type="pct"/>
            <w:tcBorders>
              <w:top w:val="nil"/>
              <w:left w:val="nil"/>
              <w:bottom w:val="single" w:sz="4" w:space="0" w:color="auto"/>
              <w:right w:val="single" w:sz="4" w:space="0" w:color="auto"/>
            </w:tcBorders>
            <w:shd w:val="clear" w:color="auto" w:fill="auto"/>
            <w:noWrap/>
            <w:vAlign w:val="center"/>
          </w:tcPr>
          <w:p w14:paraId="3AEE5B0D"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空调</w:t>
            </w:r>
          </w:p>
        </w:tc>
        <w:tc>
          <w:tcPr>
            <w:tcW w:w="379" w:type="pct"/>
            <w:vMerge/>
            <w:tcBorders>
              <w:top w:val="nil"/>
              <w:left w:val="single" w:sz="4" w:space="0" w:color="auto"/>
              <w:bottom w:val="single" w:sz="4" w:space="0" w:color="000000"/>
              <w:right w:val="single" w:sz="4" w:space="0" w:color="auto"/>
            </w:tcBorders>
            <w:vAlign w:val="center"/>
          </w:tcPr>
          <w:p w14:paraId="6527D2CB"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43CEA41E"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697ADBBA"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07005</w:t>
            </w:r>
          </w:p>
        </w:tc>
        <w:tc>
          <w:tcPr>
            <w:tcW w:w="1072" w:type="pct"/>
            <w:tcBorders>
              <w:top w:val="nil"/>
              <w:left w:val="nil"/>
              <w:bottom w:val="single" w:sz="4" w:space="0" w:color="auto"/>
              <w:right w:val="single" w:sz="4" w:space="0" w:color="auto"/>
            </w:tcBorders>
            <w:shd w:val="clear" w:color="auto" w:fill="auto"/>
            <w:noWrap/>
            <w:vAlign w:val="center"/>
          </w:tcPr>
          <w:p w14:paraId="294C5DB1"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轴套</w:t>
            </w:r>
          </w:p>
        </w:tc>
      </w:tr>
      <w:tr w:rsidR="00D900E5" w14:paraId="02DD628E" w14:textId="77777777">
        <w:trPr>
          <w:trHeight w:val="340"/>
          <w:jc w:val="center"/>
        </w:trPr>
        <w:tc>
          <w:tcPr>
            <w:tcW w:w="340" w:type="pct"/>
            <w:vMerge/>
            <w:tcBorders>
              <w:top w:val="nil"/>
              <w:left w:val="single" w:sz="4" w:space="0" w:color="auto"/>
              <w:bottom w:val="single" w:sz="4" w:space="0" w:color="000000"/>
              <w:right w:val="single" w:sz="4" w:space="0" w:color="auto"/>
            </w:tcBorders>
            <w:vAlign w:val="center"/>
          </w:tcPr>
          <w:p w14:paraId="7DA36543" w14:textId="77777777" w:rsidR="00D900E5" w:rsidRDefault="00D900E5">
            <w:pPr>
              <w:widowControl/>
              <w:adjustRightInd/>
              <w:spacing w:line="240" w:lineRule="auto"/>
              <w:jc w:val="center"/>
              <w:rPr>
                <w:rFonts w:ascii="Times New Roman" w:hAnsi="Times New Roman" w:cs="宋体"/>
                <w:kern w:val="0"/>
                <w:sz w:val="18"/>
                <w:szCs w:val="18"/>
              </w:rPr>
            </w:pPr>
          </w:p>
        </w:tc>
        <w:tc>
          <w:tcPr>
            <w:tcW w:w="597" w:type="pct"/>
            <w:vMerge/>
            <w:tcBorders>
              <w:top w:val="nil"/>
              <w:left w:val="single" w:sz="4" w:space="0" w:color="auto"/>
              <w:bottom w:val="single" w:sz="4" w:space="0" w:color="auto"/>
              <w:right w:val="single" w:sz="4" w:space="0" w:color="auto"/>
            </w:tcBorders>
            <w:vAlign w:val="center"/>
          </w:tcPr>
          <w:p w14:paraId="0070A751" w14:textId="77777777" w:rsidR="00D900E5" w:rsidRDefault="00D900E5">
            <w:pPr>
              <w:widowControl/>
              <w:adjustRightInd/>
              <w:spacing w:line="240" w:lineRule="auto"/>
              <w:jc w:val="center"/>
              <w:rPr>
                <w:rFonts w:ascii="Times New Roman" w:hAnsi="Times New Roman" w:cs="宋体"/>
                <w:kern w:val="0"/>
                <w:sz w:val="18"/>
                <w:szCs w:val="18"/>
              </w:rPr>
            </w:pPr>
          </w:p>
        </w:tc>
        <w:tc>
          <w:tcPr>
            <w:tcW w:w="692" w:type="pct"/>
            <w:tcBorders>
              <w:top w:val="nil"/>
              <w:left w:val="nil"/>
              <w:bottom w:val="single" w:sz="4" w:space="0" w:color="auto"/>
              <w:right w:val="single" w:sz="4" w:space="0" w:color="auto"/>
            </w:tcBorders>
            <w:shd w:val="clear" w:color="auto" w:fill="auto"/>
            <w:noWrap/>
            <w:vAlign w:val="center"/>
          </w:tcPr>
          <w:p w14:paraId="7CCF7828"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030</w:t>
            </w:r>
            <w:r>
              <w:rPr>
                <w:rFonts w:ascii="Times New Roman" w:hAnsi="Times New Roman" w:cs="宋体"/>
                <w:kern w:val="0"/>
                <w:sz w:val="18"/>
                <w:szCs w:val="18"/>
              </w:rPr>
              <w:t>2</w:t>
            </w:r>
            <w:r>
              <w:rPr>
                <w:rFonts w:ascii="Times New Roman" w:hAnsi="Times New Roman" w:cs="宋体" w:hint="eastAsia"/>
                <w:kern w:val="0"/>
                <w:sz w:val="18"/>
                <w:szCs w:val="18"/>
              </w:rPr>
              <w:t>7</w:t>
            </w:r>
          </w:p>
        </w:tc>
        <w:tc>
          <w:tcPr>
            <w:tcW w:w="771" w:type="pct"/>
            <w:tcBorders>
              <w:top w:val="nil"/>
              <w:left w:val="nil"/>
              <w:bottom w:val="single" w:sz="4" w:space="0" w:color="auto"/>
              <w:right w:val="single" w:sz="4" w:space="0" w:color="auto"/>
            </w:tcBorders>
            <w:shd w:val="clear" w:color="auto" w:fill="auto"/>
            <w:noWrap/>
            <w:vAlign w:val="center"/>
          </w:tcPr>
          <w:p w14:paraId="3E419D67"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车载</w:t>
            </w:r>
            <w:r>
              <w:rPr>
                <w:rFonts w:ascii="Times New Roman" w:hAnsi="Times New Roman" w:cs="宋体" w:hint="eastAsia"/>
                <w:kern w:val="0"/>
                <w:sz w:val="18"/>
                <w:szCs w:val="18"/>
              </w:rPr>
              <w:t>CD</w:t>
            </w:r>
          </w:p>
        </w:tc>
        <w:tc>
          <w:tcPr>
            <w:tcW w:w="379" w:type="pct"/>
            <w:vMerge/>
            <w:tcBorders>
              <w:top w:val="nil"/>
              <w:left w:val="single" w:sz="4" w:space="0" w:color="auto"/>
              <w:bottom w:val="single" w:sz="4" w:space="0" w:color="000000"/>
              <w:right w:val="single" w:sz="4" w:space="0" w:color="auto"/>
            </w:tcBorders>
            <w:vAlign w:val="center"/>
          </w:tcPr>
          <w:p w14:paraId="76405BFF" w14:textId="77777777" w:rsidR="00D900E5" w:rsidRDefault="00D900E5">
            <w:pPr>
              <w:widowControl/>
              <w:adjustRightInd/>
              <w:spacing w:line="240" w:lineRule="auto"/>
              <w:jc w:val="center"/>
              <w:rPr>
                <w:rFonts w:ascii="Times New Roman" w:hAnsi="Times New Roman" w:cs="宋体"/>
                <w:kern w:val="0"/>
                <w:sz w:val="18"/>
                <w:szCs w:val="18"/>
              </w:rPr>
            </w:pPr>
          </w:p>
        </w:tc>
        <w:tc>
          <w:tcPr>
            <w:tcW w:w="535" w:type="pct"/>
            <w:vMerge/>
            <w:tcBorders>
              <w:top w:val="nil"/>
              <w:left w:val="single" w:sz="4" w:space="0" w:color="auto"/>
              <w:bottom w:val="single" w:sz="4" w:space="0" w:color="auto"/>
              <w:right w:val="single" w:sz="4" w:space="0" w:color="auto"/>
            </w:tcBorders>
            <w:vAlign w:val="center"/>
          </w:tcPr>
          <w:p w14:paraId="1E162ED7" w14:textId="77777777" w:rsidR="00D900E5" w:rsidRDefault="00D900E5">
            <w:pPr>
              <w:widowControl/>
              <w:adjustRightInd/>
              <w:spacing w:line="240" w:lineRule="auto"/>
              <w:jc w:val="center"/>
              <w:rPr>
                <w:rFonts w:ascii="Times New Roman" w:hAnsi="Times New Roman" w:cs="宋体"/>
                <w:kern w:val="0"/>
                <w:sz w:val="18"/>
                <w:szCs w:val="18"/>
              </w:rPr>
            </w:pPr>
          </w:p>
        </w:tc>
        <w:tc>
          <w:tcPr>
            <w:tcW w:w="614" w:type="pct"/>
            <w:tcBorders>
              <w:top w:val="nil"/>
              <w:left w:val="nil"/>
              <w:bottom w:val="single" w:sz="4" w:space="0" w:color="auto"/>
              <w:right w:val="single" w:sz="4" w:space="0" w:color="auto"/>
            </w:tcBorders>
            <w:shd w:val="clear" w:color="auto" w:fill="auto"/>
            <w:noWrap/>
            <w:vAlign w:val="center"/>
          </w:tcPr>
          <w:p w14:paraId="540FA27B"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M 07006</w:t>
            </w:r>
          </w:p>
        </w:tc>
        <w:tc>
          <w:tcPr>
            <w:tcW w:w="1072" w:type="pct"/>
            <w:tcBorders>
              <w:top w:val="nil"/>
              <w:left w:val="nil"/>
              <w:bottom w:val="single" w:sz="4" w:space="0" w:color="auto"/>
              <w:right w:val="single" w:sz="4" w:space="0" w:color="auto"/>
            </w:tcBorders>
            <w:shd w:val="clear" w:color="auto" w:fill="auto"/>
            <w:noWrap/>
            <w:vAlign w:val="center"/>
          </w:tcPr>
          <w:p w14:paraId="76D9213F" w14:textId="77777777" w:rsidR="00D900E5" w:rsidRDefault="00D866C6">
            <w:pPr>
              <w:widowControl/>
              <w:adjustRightInd/>
              <w:spacing w:line="240" w:lineRule="auto"/>
              <w:jc w:val="center"/>
              <w:rPr>
                <w:rFonts w:ascii="Times New Roman" w:hAnsi="Times New Roman" w:cs="宋体"/>
                <w:kern w:val="0"/>
                <w:sz w:val="18"/>
                <w:szCs w:val="18"/>
              </w:rPr>
            </w:pPr>
            <w:r>
              <w:rPr>
                <w:rFonts w:ascii="Times New Roman" w:hAnsi="Times New Roman" w:cs="宋体" w:hint="eastAsia"/>
                <w:kern w:val="0"/>
                <w:sz w:val="18"/>
                <w:szCs w:val="18"/>
              </w:rPr>
              <w:t>齿轮</w:t>
            </w:r>
          </w:p>
        </w:tc>
      </w:tr>
    </w:tbl>
    <w:p w14:paraId="021A8E06" w14:textId="77777777" w:rsidR="00D900E5" w:rsidRDefault="00D866C6">
      <w:pPr>
        <w:adjustRightInd/>
        <w:spacing w:line="240" w:lineRule="auto"/>
        <w:jc w:val="left"/>
        <w:rPr>
          <w:rFonts w:ascii="Times New Roman" w:hAnsi="Times New Roman" w:cs="宋体"/>
          <w:kern w:val="0"/>
          <w:sz w:val="18"/>
          <w:szCs w:val="18"/>
        </w:rPr>
      </w:pPr>
      <w:r>
        <w:rPr>
          <w:rFonts w:ascii="Times New Roman" w:hAnsi="Times New Roman" w:cs="宋体" w:hint="eastAsia"/>
          <w:kern w:val="0"/>
          <w:sz w:val="18"/>
          <w:szCs w:val="18"/>
        </w:rPr>
        <w:t>备注：</w:t>
      </w:r>
    </w:p>
    <w:p w14:paraId="4FC724A5"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hint="eastAsia"/>
          <w:kern w:val="0"/>
          <w:sz w:val="18"/>
          <w:szCs w:val="18"/>
        </w:rPr>
        <w:t>1</w:t>
      </w:r>
      <w:r>
        <w:rPr>
          <w:rFonts w:ascii="Times New Roman" w:hAnsi="Times New Roman" w:cs="宋体" w:hint="eastAsia"/>
          <w:kern w:val="0"/>
          <w:sz w:val="18"/>
          <w:szCs w:val="18"/>
        </w:rPr>
        <w:t>、摩托车的编码由</w:t>
      </w:r>
      <w:r>
        <w:rPr>
          <w:rFonts w:ascii="Times New Roman" w:hAnsi="Times New Roman" w:cs="宋体" w:hint="eastAsia"/>
          <w:kern w:val="0"/>
          <w:sz w:val="18"/>
          <w:szCs w:val="18"/>
        </w:rPr>
        <w:t>M+8</w:t>
      </w:r>
      <w:r>
        <w:rPr>
          <w:rFonts w:ascii="Times New Roman" w:hAnsi="Times New Roman" w:cs="宋体" w:hint="eastAsia"/>
          <w:kern w:val="0"/>
          <w:sz w:val="18"/>
          <w:szCs w:val="18"/>
        </w:rPr>
        <w:t>位数字组成，</w:t>
      </w:r>
      <w:r>
        <w:rPr>
          <w:rFonts w:ascii="Times New Roman" w:hAnsi="Times New Roman" w:cs="宋体" w:hint="eastAsia"/>
          <w:kern w:val="0"/>
          <w:sz w:val="18"/>
          <w:szCs w:val="18"/>
        </w:rPr>
        <w:t>M</w:t>
      </w:r>
      <w:r>
        <w:rPr>
          <w:rFonts w:ascii="Times New Roman" w:hAnsi="Times New Roman" w:cs="宋体" w:hint="eastAsia"/>
          <w:kern w:val="0"/>
          <w:sz w:val="18"/>
          <w:szCs w:val="18"/>
        </w:rPr>
        <w:t>表示摩托车，前</w:t>
      </w:r>
      <w:r>
        <w:rPr>
          <w:rFonts w:ascii="Times New Roman" w:hAnsi="Times New Roman" w:cs="宋体" w:hint="eastAsia"/>
          <w:kern w:val="0"/>
          <w:sz w:val="18"/>
          <w:szCs w:val="18"/>
        </w:rPr>
        <w:t>2</w:t>
      </w:r>
      <w:r>
        <w:rPr>
          <w:rFonts w:ascii="Times New Roman" w:hAnsi="Times New Roman" w:cs="宋体" w:hint="eastAsia"/>
          <w:kern w:val="0"/>
          <w:sz w:val="18"/>
          <w:szCs w:val="18"/>
        </w:rPr>
        <w:t>位是大类号，第</w:t>
      </w:r>
      <w:r>
        <w:rPr>
          <w:rFonts w:ascii="Times New Roman" w:hAnsi="Times New Roman" w:cs="宋体" w:hint="eastAsia"/>
          <w:kern w:val="0"/>
          <w:sz w:val="18"/>
          <w:szCs w:val="18"/>
        </w:rPr>
        <w:t>3-4</w:t>
      </w:r>
      <w:r>
        <w:rPr>
          <w:rFonts w:ascii="Times New Roman" w:hAnsi="Times New Roman" w:cs="宋体" w:hint="eastAsia"/>
          <w:kern w:val="0"/>
          <w:sz w:val="18"/>
          <w:szCs w:val="18"/>
        </w:rPr>
        <w:t>位是小类号，第</w:t>
      </w:r>
      <w:r>
        <w:rPr>
          <w:rFonts w:ascii="Times New Roman" w:hAnsi="Times New Roman" w:cs="宋体" w:hint="eastAsia"/>
          <w:kern w:val="0"/>
          <w:sz w:val="18"/>
          <w:szCs w:val="18"/>
        </w:rPr>
        <w:t>5</w:t>
      </w:r>
      <w:r>
        <w:rPr>
          <w:rFonts w:ascii="Times New Roman" w:hAnsi="Times New Roman" w:cs="宋体" w:hint="eastAsia"/>
          <w:kern w:val="0"/>
          <w:sz w:val="18"/>
          <w:szCs w:val="18"/>
        </w:rPr>
        <w:t>位是总成件或非总成件区分，第</w:t>
      </w:r>
      <w:r>
        <w:rPr>
          <w:rFonts w:ascii="Times New Roman" w:hAnsi="Times New Roman" w:cs="宋体" w:hint="eastAsia"/>
          <w:kern w:val="0"/>
          <w:sz w:val="18"/>
          <w:szCs w:val="18"/>
        </w:rPr>
        <w:t>6</w:t>
      </w:r>
      <w:r>
        <w:rPr>
          <w:rFonts w:ascii="Times New Roman" w:hAnsi="Times New Roman" w:cs="宋体" w:hint="eastAsia"/>
          <w:kern w:val="0"/>
          <w:sz w:val="18"/>
          <w:szCs w:val="18"/>
        </w:rPr>
        <w:t>位</w:t>
      </w:r>
      <w:r>
        <w:rPr>
          <w:rFonts w:ascii="Times New Roman" w:hAnsi="Times New Roman" w:cs="宋体" w:hint="eastAsia"/>
          <w:kern w:val="0"/>
          <w:sz w:val="18"/>
          <w:szCs w:val="18"/>
        </w:rPr>
        <w:t>-</w:t>
      </w:r>
      <w:r>
        <w:rPr>
          <w:rFonts w:ascii="Times New Roman" w:hAnsi="Times New Roman" w:cs="宋体" w:hint="eastAsia"/>
          <w:kern w:val="0"/>
          <w:sz w:val="18"/>
          <w:szCs w:val="18"/>
        </w:rPr>
        <w:t>第</w:t>
      </w:r>
      <w:r>
        <w:rPr>
          <w:rFonts w:ascii="Times New Roman" w:hAnsi="Times New Roman" w:cs="宋体" w:hint="eastAsia"/>
          <w:kern w:val="0"/>
          <w:sz w:val="18"/>
          <w:szCs w:val="18"/>
        </w:rPr>
        <w:t>8</w:t>
      </w:r>
      <w:r>
        <w:rPr>
          <w:rFonts w:ascii="Times New Roman" w:hAnsi="Times New Roman" w:cs="宋体" w:hint="eastAsia"/>
          <w:kern w:val="0"/>
          <w:sz w:val="18"/>
          <w:szCs w:val="18"/>
        </w:rPr>
        <w:t>位是序列号。（例如：</w:t>
      </w:r>
      <w:r>
        <w:rPr>
          <w:rFonts w:ascii="Times New Roman" w:hAnsi="Times New Roman" w:cs="宋体" w:hint="eastAsia"/>
          <w:kern w:val="0"/>
          <w:sz w:val="18"/>
          <w:szCs w:val="18"/>
        </w:rPr>
        <w:t>M020</w:t>
      </w:r>
      <w:r>
        <w:rPr>
          <w:rFonts w:ascii="Times New Roman" w:hAnsi="Times New Roman" w:cs="宋体"/>
          <w:kern w:val="0"/>
          <w:sz w:val="18"/>
          <w:szCs w:val="18"/>
        </w:rPr>
        <w:t>4</w:t>
      </w:r>
      <w:r>
        <w:rPr>
          <w:rFonts w:ascii="Times New Roman" w:hAnsi="Times New Roman" w:cs="宋体" w:hint="eastAsia"/>
          <w:kern w:val="0"/>
          <w:sz w:val="18"/>
          <w:szCs w:val="18"/>
        </w:rPr>
        <w:t>0</w:t>
      </w:r>
      <w:r>
        <w:rPr>
          <w:rFonts w:ascii="Times New Roman" w:hAnsi="Times New Roman" w:cs="宋体"/>
          <w:kern w:val="0"/>
          <w:sz w:val="18"/>
          <w:szCs w:val="18"/>
        </w:rPr>
        <w:t>001</w:t>
      </w:r>
      <w:r>
        <w:rPr>
          <w:rFonts w:ascii="Times New Roman" w:hAnsi="Times New Roman" w:cs="宋体" w:hint="eastAsia"/>
          <w:kern w:val="0"/>
          <w:sz w:val="18"/>
          <w:szCs w:val="18"/>
        </w:rPr>
        <w:t xml:space="preserve"> </w:t>
      </w:r>
      <w:r>
        <w:rPr>
          <w:rFonts w:ascii="Times New Roman" w:hAnsi="Times New Roman" w:cs="宋体" w:hint="eastAsia"/>
          <w:kern w:val="0"/>
          <w:sz w:val="18"/>
          <w:szCs w:val="18"/>
        </w:rPr>
        <w:t>刹车灯，组号为</w:t>
      </w:r>
      <w:r>
        <w:rPr>
          <w:rFonts w:ascii="Times New Roman" w:hAnsi="Times New Roman" w:cs="宋体" w:hint="eastAsia"/>
          <w:kern w:val="0"/>
          <w:sz w:val="18"/>
          <w:szCs w:val="18"/>
        </w:rPr>
        <w:t>M02</w:t>
      </w:r>
      <w:r>
        <w:rPr>
          <w:rFonts w:ascii="Times New Roman" w:hAnsi="Times New Roman" w:cs="宋体"/>
          <w:kern w:val="0"/>
          <w:sz w:val="18"/>
          <w:szCs w:val="18"/>
        </w:rPr>
        <w:t>04</w:t>
      </w:r>
      <w:r>
        <w:rPr>
          <w:rFonts w:ascii="Times New Roman" w:hAnsi="Times New Roman" w:cs="宋体" w:hint="eastAsia"/>
          <w:kern w:val="0"/>
          <w:sz w:val="18"/>
          <w:szCs w:val="18"/>
        </w:rPr>
        <w:t>，非总成件，序号为</w:t>
      </w:r>
      <w:r>
        <w:rPr>
          <w:rFonts w:ascii="Times New Roman" w:hAnsi="Times New Roman" w:cs="宋体"/>
          <w:kern w:val="0"/>
          <w:sz w:val="18"/>
          <w:szCs w:val="18"/>
        </w:rPr>
        <w:t>001</w:t>
      </w:r>
      <w:r>
        <w:rPr>
          <w:rFonts w:ascii="Times New Roman" w:hAnsi="Times New Roman" w:cs="宋体" w:hint="eastAsia"/>
          <w:kern w:val="0"/>
          <w:sz w:val="18"/>
          <w:szCs w:val="18"/>
        </w:rPr>
        <w:t>）。</w:t>
      </w:r>
    </w:p>
    <w:p w14:paraId="25D59BB7" w14:textId="77777777" w:rsidR="00D900E5" w:rsidRDefault="00D866C6">
      <w:pPr>
        <w:pStyle w:val="affffe"/>
        <w:ind w:firstLine="360"/>
        <w:rPr>
          <w:rFonts w:ascii="Times New Roman"/>
        </w:rPr>
      </w:pPr>
      <w:r>
        <w:rPr>
          <w:rFonts w:ascii="Times New Roman" w:cs="宋体" w:hint="eastAsia"/>
          <w:sz w:val="18"/>
          <w:szCs w:val="18"/>
        </w:rPr>
        <w:t>2</w:t>
      </w:r>
      <w:r>
        <w:rPr>
          <w:rFonts w:ascii="Times New Roman" w:cs="宋体" w:hint="eastAsia"/>
          <w:sz w:val="18"/>
          <w:szCs w:val="18"/>
        </w:rPr>
        <w:t>、前</w:t>
      </w:r>
      <w:r>
        <w:rPr>
          <w:rFonts w:ascii="Times New Roman" w:cs="宋体" w:hint="eastAsia"/>
          <w:sz w:val="18"/>
          <w:szCs w:val="18"/>
        </w:rPr>
        <w:t>2</w:t>
      </w:r>
      <w:r>
        <w:rPr>
          <w:rFonts w:ascii="Times New Roman" w:cs="宋体" w:hint="eastAsia"/>
          <w:sz w:val="18"/>
          <w:szCs w:val="18"/>
        </w:rPr>
        <w:t>位数字为一级分类编号，分别为：（</w:t>
      </w:r>
      <w:r>
        <w:rPr>
          <w:rFonts w:ascii="Times New Roman" w:cs="宋体" w:hint="eastAsia"/>
          <w:sz w:val="18"/>
          <w:szCs w:val="18"/>
        </w:rPr>
        <w:t>M01</w:t>
      </w:r>
      <w:r>
        <w:rPr>
          <w:rFonts w:ascii="Times New Roman" w:cs="宋体" w:hint="eastAsia"/>
          <w:sz w:val="18"/>
          <w:szCs w:val="18"/>
        </w:rPr>
        <w:t>）发动机部分，（</w:t>
      </w:r>
      <w:r>
        <w:rPr>
          <w:rFonts w:ascii="Times New Roman" w:cs="宋体" w:hint="eastAsia"/>
          <w:sz w:val="18"/>
          <w:szCs w:val="18"/>
        </w:rPr>
        <w:t>M02</w:t>
      </w:r>
      <w:r>
        <w:rPr>
          <w:rFonts w:ascii="Times New Roman" w:cs="宋体" w:hint="eastAsia"/>
          <w:sz w:val="18"/>
          <w:szCs w:val="18"/>
        </w:rPr>
        <w:t>）车灯，（</w:t>
      </w:r>
      <w:r>
        <w:rPr>
          <w:rFonts w:ascii="Times New Roman" w:cs="宋体" w:hint="eastAsia"/>
          <w:sz w:val="18"/>
          <w:szCs w:val="18"/>
        </w:rPr>
        <w:t>M</w:t>
      </w:r>
      <w:r>
        <w:rPr>
          <w:rFonts w:ascii="Times New Roman" w:cs="宋体"/>
          <w:sz w:val="18"/>
          <w:szCs w:val="18"/>
        </w:rPr>
        <w:t>03</w:t>
      </w:r>
      <w:r>
        <w:rPr>
          <w:rFonts w:ascii="Times New Roman" w:cs="宋体" w:hint="eastAsia"/>
          <w:sz w:val="18"/>
          <w:szCs w:val="18"/>
        </w:rPr>
        <w:t>）电器仪表，（</w:t>
      </w:r>
      <w:r>
        <w:rPr>
          <w:rFonts w:ascii="Times New Roman" w:cs="宋体" w:hint="eastAsia"/>
          <w:sz w:val="18"/>
          <w:szCs w:val="18"/>
        </w:rPr>
        <w:t>M</w:t>
      </w:r>
      <w:r>
        <w:rPr>
          <w:rFonts w:ascii="Times New Roman" w:cs="宋体"/>
          <w:sz w:val="18"/>
          <w:szCs w:val="18"/>
        </w:rPr>
        <w:t>04</w:t>
      </w:r>
      <w:r>
        <w:rPr>
          <w:rFonts w:ascii="Times New Roman" w:cs="宋体" w:hint="eastAsia"/>
          <w:sz w:val="18"/>
          <w:szCs w:val="18"/>
        </w:rPr>
        <w:t>）传动系统，（</w:t>
      </w:r>
      <w:r>
        <w:rPr>
          <w:rFonts w:ascii="Times New Roman" w:cs="宋体" w:hint="eastAsia"/>
          <w:sz w:val="18"/>
          <w:szCs w:val="18"/>
        </w:rPr>
        <w:t>M05</w:t>
      </w:r>
      <w:r>
        <w:rPr>
          <w:rFonts w:ascii="Times New Roman" w:cs="宋体" w:hint="eastAsia"/>
          <w:sz w:val="18"/>
          <w:szCs w:val="18"/>
        </w:rPr>
        <w:t>）街上系统，（</w:t>
      </w:r>
      <w:r>
        <w:rPr>
          <w:rFonts w:ascii="Times New Roman" w:cs="宋体"/>
          <w:sz w:val="18"/>
          <w:szCs w:val="18"/>
        </w:rPr>
        <w:t>M</w:t>
      </w:r>
      <w:r>
        <w:rPr>
          <w:rFonts w:ascii="Times New Roman" w:cs="宋体" w:hint="eastAsia"/>
          <w:sz w:val="18"/>
          <w:szCs w:val="18"/>
        </w:rPr>
        <w:t>06</w:t>
      </w:r>
      <w:r>
        <w:rPr>
          <w:rFonts w:ascii="Times New Roman" w:cs="宋体" w:hint="eastAsia"/>
          <w:sz w:val="18"/>
          <w:szCs w:val="18"/>
        </w:rPr>
        <w:t>）操纵系统，（</w:t>
      </w:r>
      <w:r>
        <w:rPr>
          <w:rFonts w:ascii="Times New Roman" w:cs="宋体" w:hint="eastAsia"/>
          <w:sz w:val="18"/>
          <w:szCs w:val="18"/>
        </w:rPr>
        <w:t>M</w:t>
      </w:r>
      <w:r>
        <w:rPr>
          <w:rFonts w:ascii="Times New Roman" w:cs="宋体"/>
          <w:sz w:val="18"/>
          <w:szCs w:val="18"/>
        </w:rPr>
        <w:t>07</w:t>
      </w:r>
      <w:r>
        <w:rPr>
          <w:rFonts w:ascii="Times New Roman" w:cs="宋体" w:hint="eastAsia"/>
          <w:sz w:val="18"/>
          <w:szCs w:val="18"/>
        </w:rPr>
        <w:t>）通用件。</w:t>
      </w:r>
    </w:p>
    <w:p w14:paraId="0EC37C26"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hint="eastAsia"/>
          <w:kern w:val="0"/>
          <w:sz w:val="18"/>
          <w:szCs w:val="18"/>
        </w:rPr>
        <w:t>3</w:t>
      </w:r>
      <w:r>
        <w:rPr>
          <w:rFonts w:ascii="Times New Roman" w:hAnsi="Times New Roman" w:cs="宋体" w:hint="eastAsia"/>
          <w:kern w:val="0"/>
          <w:sz w:val="18"/>
          <w:szCs w:val="18"/>
        </w:rPr>
        <w:t>、第</w:t>
      </w:r>
      <w:r>
        <w:rPr>
          <w:rFonts w:ascii="Times New Roman" w:hAnsi="Times New Roman" w:cs="宋体" w:hint="eastAsia"/>
          <w:kern w:val="0"/>
          <w:sz w:val="18"/>
          <w:szCs w:val="18"/>
        </w:rPr>
        <w:t>3-</w:t>
      </w:r>
      <w:r>
        <w:rPr>
          <w:rFonts w:ascii="Times New Roman" w:hAnsi="Times New Roman" w:cs="宋体"/>
          <w:kern w:val="0"/>
          <w:sz w:val="18"/>
          <w:szCs w:val="18"/>
        </w:rPr>
        <w:t>4</w:t>
      </w:r>
      <w:r>
        <w:rPr>
          <w:rFonts w:ascii="Times New Roman" w:hAnsi="Times New Roman" w:cs="宋体" w:hint="eastAsia"/>
          <w:kern w:val="0"/>
          <w:sz w:val="18"/>
          <w:szCs w:val="18"/>
        </w:rPr>
        <w:t>位为小类号，细分类。</w:t>
      </w:r>
    </w:p>
    <w:p w14:paraId="7C7E67E9"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hint="eastAsia"/>
          <w:kern w:val="0"/>
          <w:sz w:val="18"/>
          <w:szCs w:val="18"/>
        </w:rPr>
        <w:t>4</w:t>
      </w:r>
      <w:r>
        <w:rPr>
          <w:rFonts w:ascii="Times New Roman" w:hAnsi="Times New Roman" w:cs="宋体" w:hint="eastAsia"/>
          <w:kern w:val="0"/>
          <w:sz w:val="18"/>
          <w:szCs w:val="18"/>
        </w:rPr>
        <w:t>、第</w:t>
      </w:r>
      <w:r>
        <w:rPr>
          <w:rFonts w:ascii="Times New Roman" w:hAnsi="Times New Roman" w:cs="宋体"/>
          <w:kern w:val="0"/>
          <w:sz w:val="18"/>
          <w:szCs w:val="18"/>
        </w:rPr>
        <w:t>5</w:t>
      </w:r>
      <w:r>
        <w:rPr>
          <w:rFonts w:ascii="Times New Roman" w:hAnsi="Times New Roman" w:cs="宋体" w:hint="eastAsia"/>
          <w:kern w:val="0"/>
          <w:sz w:val="18"/>
          <w:szCs w:val="18"/>
        </w:rPr>
        <w:t>位为总成件与非总成件分类：（</w:t>
      </w:r>
      <w:r>
        <w:rPr>
          <w:rFonts w:ascii="Times New Roman" w:hAnsi="Times New Roman" w:cs="宋体" w:hint="eastAsia"/>
          <w:kern w:val="0"/>
          <w:sz w:val="18"/>
          <w:szCs w:val="18"/>
        </w:rPr>
        <w:t>1</w:t>
      </w:r>
      <w:r>
        <w:rPr>
          <w:rFonts w:ascii="Times New Roman" w:hAnsi="Times New Roman" w:cs="宋体" w:hint="eastAsia"/>
          <w:kern w:val="0"/>
          <w:sz w:val="18"/>
          <w:szCs w:val="18"/>
        </w:rPr>
        <w:t>）代表总成件，（</w:t>
      </w:r>
      <w:r>
        <w:rPr>
          <w:rFonts w:ascii="Times New Roman" w:hAnsi="Times New Roman" w:cs="宋体" w:hint="eastAsia"/>
          <w:kern w:val="0"/>
          <w:sz w:val="18"/>
          <w:szCs w:val="18"/>
        </w:rPr>
        <w:t>0</w:t>
      </w:r>
      <w:r>
        <w:rPr>
          <w:rFonts w:ascii="Times New Roman" w:hAnsi="Times New Roman" w:cs="宋体" w:hint="eastAsia"/>
          <w:kern w:val="0"/>
          <w:sz w:val="18"/>
          <w:szCs w:val="18"/>
        </w:rPr>
        <w:t>）非总成件。</w:t>
      </w:r>
    </w:p>
    <w:p w14:paraId="186558FF"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kern w:val="0"/>
          <w:sz w:val="18"/>
          <w:szCs w:val="18"/>
        </w:rPr>
        <w:t>5</w:t>
      </w:r>
      <w:r>
        <w:rPr>
          <w:rFonts w:ascii="Times New Roman" w:hAnsi="Times New Roman" w:cs="宋体" w:hint="eastAsia"/>
          <w:kern w:val="0"/>
          <w:sz w:val="18"/>
          <w:szCs w:val="18"/>
        </w:rPr>
        <w:t>、第</w:t>
      </w:r>
      <w:r>
        <w:rPr>
          <w:rFonts w:ascii="Times New Roman" w:hAnsi="Times New Roman" w:cs="宋体"/>
          <w:kern w:val="0"/>
          <w:sz w:val="18"/>
          <w:szCs w:val="18"/>
        </w:rPr>
        <w:t>6</w:t>
      </w:r>
      <w:r>
        <w:rPr>
          <w:rFonts w:ascii="Times New Roman" w:hAnsi="Times New Roman" w:cs="宋体" w:hint="eastAsia"/>
          <w:kern w:val="0"/>
          <w:sz w:val="18"/>
          <w:szCs w:val="18"/>
        </w:rPr>
        <w:t>-</w:t>
      </w:r>
      <w:r>
        <w:rPr>
          <w:rFonts w:ascii="Times New Roman" w:hAnsi="Times New Roman" w:cs="宋体"/>
          <w:kern w:val="0"/>
          <w:sz w:val="18"/>
          <w:szCs w:val="18"/>
        </w:rPr>
        <w:t>8</w:t>
      </w:r>
      <w:r>
        <w:rPr>
          <w:rFonts w:ascii="Times New Roman" w:hAnsi="Times New Roman" w:cs="宋体" w:hint="eastAsia"/>
          <w:kern w:val="0"/>
          <w:sz w:val="18"/>
          <w:szCs w:val="18"/>
        </w:rPr>
        <w:t>位为回用件名称序号。</w:t>
      </w:r>
    </w:p>
    <w:p w14:paraId="0313F227"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kern w:val="0"/>
          <w:sz w:val="18"/>
          <w:szCs w:val="18"/>
        </w:rPr>
        <w:t>6</w:t>
      </w:r>
      <w:r>
        <w:rPr>
          <w:rFonts w:ascii="Times New Roman" w:hAnsi="Times New Roman" w:cs="宋体" w:hint="eastAsia"/>
          <w:kern w:val="0"/>
          <w:sz w:val="18"/>
          <w:szCs w:val="18"/>
        </w:rPr>
        <w:t>、本附录细分至第</w:t>
      </w:r>
      <w:r>
        <w:rPr>
          <w:rFonts w:ascii="Times New Roman" w:hAnsi="Times New Roman" w:cs="宋体" w:hint="eastAsia"/>
          <w:kern w:val="0"/>
          <w:sz w:val="18"/>
          <w:szCs w:val="18"/>
        </w:rPr>
        <w:t>5</w:t>
      </w:r>
      <w:r>
        <w:rPr>
          <w:rFonts w:ascii="Times New Roman" w:hAnsi="Times New Roman" w:cs="宋体" w:hint="eastAsia"/>
          <w:kern w:val="0"/>
          <w:sz w:val="18"/>
          <w:szCs w:val="18"/>
        </w:rPr>
        <w:t>位，第</w:t>
      </w:r>
      <w:r>
        <w:rPr>
          <w:rFonts w:ascii="Times New Roman" w:hAnsi="Times New Roman" w:cs="宋体" w:hint="eastAsia"/>
          <w:kern w:val="0"/>
          <w:sz w:val="18"/>
          <w:szCs w:val="18"/>
        </w:rPr>
        <w:t>6-</w:t>
      </w:r>
      <w:r>
        <w:rPr>
          <w:rFonts w:ascii="Times New Roman" w:hAnsi="Times New Roman" w:cs="宋体"/>
          <w:kern w:val="0"/>
          <w:sz w:val="18"/>
          <w:szCs w:val="18"/>
        </w:rPr>
        <w:t>8</w:t>
      </w:r>
      <w:r>
        <w:rPr>
          <w:rFonts w:ascii="Times New Roman" w:hAnsi="Times New Roman" w:cs="宋体" w:hint="eastAsia"/>
          <w:kern w:val="0"/>
          <w:sz w:val="18"/>
          <w:szCs w:val="18"/>
        </w:rPr>
        <w:t>位根据回用</w:t>
      </w:r>
      <w:proofErr w:type="gramStart"/>
      <w:r>
        <w:rPr>
          <w:rFonts w:ascii="Times New Roman" w:hAnsi="Times New Roman" w:cs="宋体" w:hint="eastAsia"/>
          <w:kern w:val="0"/>
          <w:sz w:val="18"/>
          <w:szCs w:val="18"/>
        </w:rPr>
        <w:t>件具体</w:t>
      </w:r>
      <w:proofErr w:type="gramEnd"/>
      <w:r>
        <w:rPr>
          <w:rFonts w:ascii="Times New Roman" w:hAnsi="Times New Roman" w:cs="宋体" w:hint="eastAsia"/>
          <w:kern w:val="0"/>
          <w:sz w:val="18"/>
          <w:szCs w:val="18"/>
        </w:rPr>
        <w:t>进行编码。</w:t>
      </w:r>
    </w:p>
    <w:p w14:paraId="2F3D6888" w14:textId="77777777" w:rsidR="00D900E5" w:rsidRDefault="00D866C6">
      <w:pPr>
        <w:widowControl/>
        <w:adjustRightInd/>
        <w:spacing w:line="240" w:lineRule="auto"/>
        <w:ind w:firstLineChars="200" w:firstLine="360"/>
        <w:jc w:val="left"/>
        <w:rPr>
          <w:rFonts w:ascii="Times New Roman" w:hAnsi="Times New Roman" w:cs="宋体"/>
          <w:kern w:val="0"/>
          <w:sz w:val="18"/>
          <w:szCs w:val="18"/>
        </w:rPr>
      </w:pPr>
      <w:r>
        <w:rPr>
          <w:rFonts w:ascii="Times New Roman" w:hAnsi="Times New Roman" w:cs="宋体"/>
          <w:kern w:val="0"/>
          <w:sz w:val="18"/>
          <w:szCs w:val="18"/>
        </w:rPr>
        <w:t>7</w:t>
      </w:r>
      <w:r>
        <w:rPr>
          <w:rFonts w:ascii="Times New Roman" w:hAnsi="Times New Roman" w:cs="宋体" w:hint="eastAsia"/>
          <w:kern w:val="0"/>
          <w:sz w:val="18"/>
          <w:szCs w:val="18"/>
        </w:rPr>
        <w:t>、其他未列入零部件可</w:t>
      </w:r>
      <w:proofErr w:type="gramStart"/>
      <w:r>
        <w:rPr>
          <w:rFonts w:ascii="Times New Roman" w:hAnsi="Times New Roman" w:cs="宋体" w:hint="eastAsia"/>
          <w:kern w:val="0"/>
          <w:sz w:val="18"/>
          <w:szCs w:val="18"/>
        </w:rPr>
        <w:t>参考此</w:t>
      </w:r>
      <w:proofErr w:type="gramEnd"/>
      <w:r>
        <w:rPr>
          <w:rFonts w:ascii="Times New Roman" w:hAnsi="Times New Roman" w:cs="宋体" w:hint="eastAsia"/>
          <w:kern w:val="0"/>
          <w:sz w:val="18"/>
          <w:szCs w:val="18"/>
        </w:rPr>
        <w:t>编号进行编制。</w:t>
      </w:r>
    </w:p>
    <w:p w14:paraId="61E0033F" w14:textId="77777777" w:rsidR="00D900E5" w:rsidRDefault="00D900E5">
      <w:pPr>
        <w:pStyle w:val="affffe"/>
        <w:ind w:firstLineChars="0" w:firstLine="0"/>
        <w:jc w:val="center"/>
      </w:pPr>
    </w:p>
    <w:p w14:paraId="69E9708F" w14:textId="77777777" w:rsidR="00D900E5" w:rsidRDefault="00D900E5">
      <w:pPr>
        <w:pStyle w:val="affffe"/>
        <w:ind w:firstLine="420"/>
      </w:pPr>
    </w:p>
    <w:p w14:paraId="3B9014A3" w14:textId="77777777" w:rsidR="00D900E5" w:rsidRDefault="00D900E5">
      <w:pPr>
        <w:pStyle w:val="affffe"/>
        <w:ind w:firstLine="420"/>
        <w:sectPr w:rsidR="00D900E5">
          <w:headerReference w:type="even" r:id="rId34"/>
          <w:headerReference w:type="default" r:id="rId35"/>
          <w:footerReference w:type="even" r:id="rId36"/>
          <w:footerReference w:type="default" r:id="rId37"/>
          <w:pgSz w:w="11906" w:h="16838"/>
          <w:pgMar w:top="2410" w:right="1134" w:bottom="1134" w:left="1134" w:header="1418" w:footer="1134" w:gutter="284"/>
          <w:cols w:space="425"/>
          <w:formProt w:val="0"/>
          <w:docGrid w:linePitch="312"/>
        </w:sectPr>
      </w:pPr>
    </w:p>
    <w:p w14:paraId="21748044" w14:textId="77777777" w:rsidR="00D900E5" w:rsidRDefault="00D900E5">
      <w:pPr>
        <w:pStyle w:val="af8"/>
      </w:pPr>
    </w:p>
    <w:p w14:paraId="0D697C62" w14:textId="77777777" w:rsidR="00D900E5" w:rsidRDefault="00D900E5">
      <w:pPr>
        <w:pStyle w:val="afe"/>
      </w:pPr>
    </w:p>
    <w:p w14:paraId="22D5809D" w14:textId="77777777" w:rsidR="00D900E5" w:rsidRDefault="00D866C6">
      <w:pPr>
        <w:pStyle w:val="aff3"/>
        <w:spacing w:before="60" w:after="120"/>
      </w:pPr>
      <w:r>
        <w:br/>
      </w:r>
      <w:bookmarkStart w:id="118" w:name="_Toc82449033"/>
      <w:bookmarkStart w:id="119" w:name="_Toc82446459"/>
      <w:r>
        <w:rPr>
          <w:rFonts w:hint="eastAsia"/>
        </w:rPr>
        <w:t>（规范性）</w:t>
      </w:r>
      <w:r>
        <w:br/>
      </w:r>
      <w:r>
        <w:rPr>
          <w:rFonts w:hint="eastAsia"/>
        </w:rPr>
        <w:t>报废机动车回用件标识</w:t>
      </w:r>
      <w:bookmarkEnd w:id="118"/>
      <w:bookmarkEnd w:id="119"/>
    </w:p>
    <w:p w14:paraId="73B3C5AC" w14:textId="77777777" w:rsidR="00D900E5" w:rsidRDefault="00D900E5">
      <w:pPr>
        <w:pStyle w:val="affffe"/>
        <w:ind w:firstLine="420"/>
        <w:rPr>
          <w:rFonts w:ascii="Times New Roman"/>
        </w:rPr>
      </w:pPr>
      <w:bookmarkStart w:id="120" w:name="_Hlk82446095"/>
    </w:p>
    <w:p w14:paraId="52B351FE" w14:textId="77777777" w:rsidR="00D900E5" w:rsidRDefault="00D866C6">
      <w:pPr>
        <w:pStyle w:val="affffe"/>
        <w:ind w:firstLine="420"/>
        <w:rPr>
          <w:rFonts w:ascii="Times New Roman"/>
        </w:rPr>
      </w:pPr>
      <w:r>
        <w:rPr>
          <w:rFonts w:ascii="Times New Roman" w:hint="eastAsia"/>
        </w:rPr>
        <w:t>报废机动车回用件的标识见图</w:t>
      </w:r>
      <w:r>
        <w:rPr>
          <w:rFonts w:ascii="Times New Roman"/>
        </w:rPr>
        <w:t>D.1</w:t>
      </w:r>
      <w:r>
        <w:rPr>
          <w:rFonts w:ascii="Times New Roman" w:hint="eastAsia"/>
        </w:rPr>
        <w:t>。</w:t>
      </w:r>
    </w:p>
    <w:p w14:paraId="445D5683" w14:textId="77777777" w:rsidR="00D900E5" w:rsidRDefault="00D900E5">
      <w:pPr>
        <w:pStyle w:val="affffe"/>
        <w:ind w:firstLine="420"/>
        <w:rPr>
          <w:rFonts w:ascii="Times New Roman"/>
        </w:rPr>
      </w:pPr>
    </w:p>
    <w:bookmarkEnd w:id="120"/>
    <w:p w14:paraId="4BCCC63E" w14:textId="77777777" w:rsidR="00D900E5" w:rsidRDefault="00D866C6">
      <w:pPr>
        <w:pStyle w:val="affffe"/>
        <w:ind w:firstLineChars="0" w:firstLine="0"/>
        <w:jc w:val="center"/>
      </w:pPr>
      <w:r>
        <w:rPr>
          <w:noProof/>
        </w:rPr>
        <w:drawing>
          <wp:inline distT="0" distB="0" distL="0" distR="0" wp14:anchorId="3572788A" wp14:editId="0387035B">
            <wp:extent cx="2482850" cy="2617470"/>
            <wp:effectExtent l="0" t="0" r="0" b="0"/>
            <wp:docPr id="2" name="图片 2"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包含 形状&#10;&#10;描述已自动生成"/>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492389" cy="2627722"/>
                    </a:xfrm>
                    <a:prstGeom prst="rect">
                      <a:avLst/>
                    </a:prstGeom>
                    <a:noFill/>
                    <a:ln>
                      <a:noFill/>
                    </a:ln>
                  </pic:spPr>
                </pic:pic>
              </a:graphicData>
            </a:graphic>
          </wp:inline>
        </w:drawing>
      </w:r>
    </w:p>
    <w:p w14:paraId="09DE0C86" w14:textId="77777777" w:rsidR="00D900E5" w:rsidRDefault="00D866C6">
      <w:pPr>
        <w:pStyle w:val="af9"/>
        <w:spacing w:before="120" w:after="120"/>
      </w:pPr>
      <w:r>
        <w:rPr>
          <w:rFonts w:hint="eastAsia"/>
        </w:rPr>
        <w:t>报废机动车回用件标识</w:t>
      </w:r>
    </w:p>
    <w:p w14:paraId="2693158C" w14:textId="77777777" w:rsidR="00D900E5" w:rsidRDefault="00D900E5">
      <w:pPr>
        <w:pStyle w:val="affffe"/>
        <w:ind w:firstLine="420"/>
      </w:pPr>
    </w:p>
    <w:p w14:paraId="73AE5D6B" w14:textId="77777777" w:rsidR="00D900E5" w:rsidRDefault="00D866C6">
      <w:pPr>
        <w:pStyle w:val="a5"/>
        <w:rPr>
          <w:rFonts w:ascii="Times New Roman"/>
        </w:rPr>
      </w:pPr>
      <w:r>
        <w:rPr>
          <w:rFonts w:ascii="Times New Roman" w:hint="eastAsia"/>
        </w:rPr>
        <w:t>报废机动车回用件标识主要是为了达到统一性、标准化的管理。图</w:t>
      </w:r>
      <w:r>
        <w:rPr>
          <w:rFonts w:ascii="Times New Roman" w:hint="eastAsia"/>
        </w:rPr>
        <w:t>D</w:t>
      </w:r>
      <w:r>
        <w:rPr>
          <w:rFonts w:ascii="Times New Roman"/>
        </w:rPr>
        <w:t>.</w:t>
      </w:r>
      <w:r>
        <w:rPr>
          <w:rFonts w:ascii="Times New Roman" w:hint="eastAsia"/>
        </w:rPr>
        <w:t>1</w:t>
      </w:r>
      <w:r>
        <w:rPr>
          <w:rFonts w:ascii="Times New Roman" w:hint="eastAsia"/>
        </w:rPr>
        <w:t>中的“</w:t>
      </w:r>
      <w:r>
        <w:rPr>
          <w:rFonts w:ascii="Times New Roman" w:hint="eastAsia"/>
        </w:rPr>
        <w:t>R</w:t>
      </w:r>
      <w:r>
        <w:rPr>
          <w:rFonts w:ascii="Times New Roman" w:hint="eastAsia"/>
        </w:rPr>
        <w:t>”是“</w:t>
      </w:r>
      <w:r>
        <w:rPr>
          <w:rFonts w:ascii="Times New Roman" w:hint="eastAsia"/>
        </w:rPr>
        <w:t>Reused parts</w:t>
      </w:r>
      <w:r>
        <w:rPr>
          <w:rFonts w:ascii="Times New Roman" w:hint="eastAsia"/>
        </w:rPr>
        <w:t>”为英文说明，整体表达来源于车辆并回用于车辆，表示循环回用。</w:t>
      </w:r>
    </w:p>
    <w:p w14:paraId="0342CF9B" w14:textId="77777777" w:rsidR="00D900E5" w:rsidRDefault="00D866C6">
      <w:pPr>
        <w:pStyle w:val="a5"/>
        <w:rPr>
          <w:rFonts w:ascii="Times New Roman"/>
        </w:rPr>
      </w:pPr>
      <w:r>
        <w:rPr>
          <w:rFonts w:ascii="Times New Roman" w:hint="eastAsia"/>
        </w:rPr>
        <w:t>报废机动车回收拆解企业或分拣中心可根据回用件的大小来确定标识的适宜规格，应确保清晰易见、坚固耐久且不易脱落。</w:t>
      </w:r>
    </w:p>
    <w:p w14:paraId="352318FE" w14:textId="77777777" w:rsidR="00D900E5" w:rsidRDefault="00D866C6">
      <w:pPr>
        <w:pStyle w:val="affffe"/>
        <w:ind w:firstLineChars="0" w:firstLine="0"/>
        <w:jc w:val="center"/>
      </w:pPr>
      <w:bookmarkStart w:id="121" w:name="BookMark8"/>
      <w:bookmarkEnd w:id="106"/>
      <w:r>
        <w:rPr>
          <w:noProof/>
        </w:rPr>
        <w:drawing>
          <wp:inline distT="0" distB="0" distL="0" distR="0" wp14:anchorId="6D986D88" wp14:editId="0BAEF27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1"/>
    </w:p>
    <w:sectPr w:rsidR="00D900E5">
      <w:headerReference w:type="even" r:id="rId40"/>
      <w:headerReference w:type="default" r:id="rId41"/>
      <w:footerReference w:type="even" r:id="rId42"/>
      <w:footerReference w:type="default" r:id="rId43"/>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5FD52" w14:textId="77777777" w:rsidR="00AF7297" w:rsidRDefault="00AF7297">
      <w:pPr>
        <w:spacing w:line="240" w:lineRule="auto"/>
      </w:pPr>
      <w:r>
        <w:separator/>
      </w:r>
    </w:p>
  </w:endnote>
  <w:endnote w:type="continuationSeparator" w:id="0">
    <w:p w14:paraId="25946A49" w14:textId="77777777" w:rsidR="00AF7297" w:rsidRDefault="00AF7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F4FC" w14:textId="77777777" w:rsidR="00D866C6" w:rsidRDefault="00D866C6">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22C4" w14:textId="77777777" w:rsidR="00D866C6" w:rsidRDefault="00D866C6">
    <w:pPr>
      <w:pStyle w:val="affffb"/>
    </w:pPr>
    <w:r>
      <w:fldChar w:fldCharType="begin"/>
    </w:r>
    <w:r>
      <w:instrText>PAGE   \* MERGEFORMAT</w:instrText>
    </w:r>
    <w:r>
      <w:fldChar w:fldCharType="separate"/>
    </w:r>
    <w:r w:rsidR="006D3AFD" w:rsidRPr="006D3AFD">
      <w:rPr>
        <w:noProof/>
        <w:lang w:val="zh-CN"/>
      </w:rPr>
      <w:t>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95279" w14:textId="77777777" w:rsidR="00D866C6" w:rsidRDefault="00D866C6">
    <w:pPr>
      <w:pStyle w:val="affffa"/>
    </w:pPr>
    <w:r>
      <w:fldChar w:fldCharType="begin"/>
    </w:r>
    <w:r>
      <w:instrText xml:space="preserve"> PAGE   \* MERGEFORMAT \* MERGEFORMAT </w:instrText>
    </w:r>
    <w:r>
      <w:fldChar w:fldCharType="separate"/>
    </w:r>
    <w:r w:rsidR="006D3AFD">
      <w:rPr>
        <w:noProof/>
      </w:rPr>
      <w:t>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2EC8" w14:textId="77777777" w:rsidR="00D866C6" w:rsidRDefault="00D866C6">
    <w:pPr>
      <w:pStyle w:val="affffb"/>
    </w:pPr>
    <w:r>
      <w:fldChar w:fldCharType="begin"/>
    </w:r>
    <w:r>
      <w:instrText>PAGE   \* MERGEFORMAT</w:instrText>
    </w:r>
    <w:r>
      <w:fldChar w:fldCharType="separate"/>
    </w:r>
    <w:r w:rsidR="006D3AFD" w:rsidRPr="006D3AFD">
      <w:rPr>
        <w:noProof/>
        <w:lang w:val="zh-CN"/>
      </w:rPr>
      <w:t>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2D881" w14:textId="77777777" w:rsidR="00D866C6" w:rsidRDefault="00D866C6">
    <w:pPr>
      <w:pStyle w:val="affffa"/>
    </w:pPr>
    <w:r>
      <w:fldChar w:fldCharType="begin"/>
    </w:r>
    <w:r>
      <w:instrText xml:space="preserve"> PAGE   \* MERGEFORMAT \* MERGEFORMAT </w:instrText>
    </w:r>
    <w:r>
      <w:fldChar w:fldCharType="separate"/>
    </w:r>
    <w:r w:rsidR="006D3AFD">
      <w:rPr>
        <w:noProof/>
      </w:rPr>
      <w:t>8</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92AA6" w14:textId="77777777" w:rsidR="00D866C6" w:rsidRDefault="00D866C6">
    <w:pPr>
      <w:pStyle w:val="affffb"/>
    </w:pPr>
    <w:r>
      <w:fldChar w:fldCharType="begin"/>
    </w:r>
    <w:r>
      <w:instrText>PAGE   \* MERGEFORMAT</w:instrText>
    </w:r>
    <w:r>
      <w:fldChar w:fldCharType="separate"/>
    </w:r>
    <w:r w:rsidR="006D3AFD" w:rsidRPr="006D3AFD">
      <w:rPr>
        <w:noProof/>
        <w:lang w:val="zh-CN"/>
      </w:rPr>
      <w:t>9</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00E70" w14:textId="77777777" w:rsidR="00D866C6" w:rsidRDefault="00D866C6">
    <w:pPr>
      <w:pStyle w:val="affffa"/>
    </w:pPr>
    <w:r>
      <w:fldChar w:fldCharType="begin"/>
    </w:r>
    <w:r>
      <w:instrText xml:space="preserve"> PAGE   \* MERGEFORMAT \* MERGEFORMAT </w:instrText>
    </w:r>
    <w:r>
      <w:fldChar w:fldCharType="separate"/>
    </w:r>
    <w:r w:rsidR="006D3AFD">
      <w:rPr>
        <w:noProof/>
      </w:rPr>
      <w:t>10</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953D6" w14:textId="77777777" w:rsidR="00D866C6" w:rsidRDefault="00D866C6">
    <w:pPr>
      <w:pStyle w:val="affffb"/>
    </w:pPr>
    <w:r>
      <w:fldChar w:fldCharType="begin"/>
    </w:r>
    <w:r>
      <w:instrText>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0F33" w14:textId="77777777" w:rsidR="00D866C6" w:rsidRDefault="00D866C6">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368F3" w14:textId="77777777" w:rsidR="00D866C6" w:rsidRDefault="00D866C6">
    <w:pPr>
      <w:pStyle w:val="affffa"/>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7DF5" w14:textId="77777777" w:rsidR="00D866C6" w:rsidRDefault="00D866C6">
    <w:pPr>
      <w:pStyle w:val="affffb"/>
    </w:pPr>
    <w:r>
      <w:fldChar w:fldCharType="begin"/>
    </w:r>
    <w:r>
      <w:instrText>PAGE   \* MERGEFORMAT</w:instrText>
    </w:r>
    <w:r>
      <w:fldChar w:fldCharType="separate"/>
    </w:r>
    <w:r w:rsidR="006D3AFD" w:rsidRPr="006D3AFD">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1275" w14:textId="77777777" w:rsidR="00D866C6" w:rsidRDefault="00D866C6">
    <w:pPr>
      <w:pStyle w:val="affffa"/>
    </w:pPr>
    <w:r>
      <w:fldChar w:fldCharType="begin"/>
    </w:r>
    <w:r>
      <w:instrText xml:space="preserve"> PAGE   \* MERGEFORMAT \* MERGEFORMAT </w:instrText>
    </w:r>
    <w:r>
      <w:fldChar w:fldCharType="separate"/>
    </w:r>
    <w:r w:rsidR="006D3AFD">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FDD7" w14:textId="77777777" w:rsidR="00D866C6" w:rsidRDefault="00D866C6">
    <w:pPr>
      <w:pStyle w:val="affffb"/>
    </w:pPr>
    <w:r>
      <w:fldChar w:fldCharType="begin"/>
    </w:r>
    <w:r>
      <w:instrText>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5A8E" w14:textId="77777777" w:rsidR="00D866C6" w:rsidRDefault="00D866C6">
    <w:pPr>
      <w:pStyle w:val="affffa"/>
    </w:pPr>
    <w:r>
      <w:fldChar w:fldCharType="begin"/>
    </w:r>
    <w:r>
      <w:instrText xml:space="preserve"> PAGE   \* MERGEFORMAT \* MERGEFORMAT </w:instrText>
    </w:r>
    <w:r>
      <w:fldChar w:fldCharType="separate"/>
    </w:r>
    <w:r w:rsidR="006D3AFD">
      <w:rPr>
        <w:noProof/>
      </w:rPr>
      <w:t>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4A7E1" w14:textId="77777777" w:rsidR="00D866C6" w:rsidRDefault="00D866C6">
    <w:pPr>
      <w:pStyle w:val="affffb"/>
    </w:pPr>
    <w:r>
      <w:fldChar w:fldCharType="begin"/>
    </w:r>
    <w:r>
      <w:instrText>PAGE   \* MERGEFORMAT</w:instrText>
    </w:r>
    <w:r>
      <w:fldChar w:fldCharType="separate"/>
    </w:r>
    <w:r w:rsidR="006D3AFD" w:rsidRPr="006D3AFD">
      <w:rPr>
        <w:noProof/>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26993" w14:textId="77777777" w:rsidR="00D866C6" w:rsidRDefault="00D866C6">
    <w:pPr>
      <w:pStyle w:val="affffa"/>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B98CF" w14:textId="77777777" w:rsidR="00AF7297" w:rsidRDefault="00AF7297">
      <w:pPr>
        <w:spacing w:line="240" w:lineRule="auto"/>
      </w:pPr>
      <w:r>
        <w:separator/>
      </w:r>
    </w:p>
  </w:footnote>
  <w:footnote w:type="continuationSeparator" w:id="0">
    <w:p w14:paraId="6BF00478" w14:textId="77777777" w:rsidR="00AF7297" w:rsidRDefault="00AF72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2D5C9" w14:textId="77777777" w:rsidR="00D866C6" w:rsidRDefault="00D866C6">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3FD71" w14:textId="2FA1A96B"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445C" w14:textId="25052F43"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0613" w14:textId="10A1BEE4"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55FB3" w14:textId="0ACF3563"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7AAE0" w14:textId="58007964"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C4148" w14:textId="76F55535"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8EC7" w14:textId="77777777"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61A9" w14:textId="77777777" w:rsidR="00D866C6" w:rsidRDefault="00D866C6">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3482" w14:textId="77777777"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DA0C2" w14:textId="62992C88"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4F1A" w14:textId="321A26A7"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9D13" w14:textId="77777777"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096D4" w14:textId="3E7C20FC"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C4EEB" w14:textId="7A17D3F5" w:rsidR="00D866C6" w:rsidRDefault="00D866C6">
    <w:pPr>
      <w:pStyle w:val="afffff3"/>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17C94" w14:textId="77777777" w:rsidR="00D866C6" w:rsidRDefault="00D866C6">
    <w:pPr>
      <w:pStyle w:val="afffff4"/>
    </w:pPr>
    <w:r>
      <w:fldChar w:fldCharType="begin"/>
    </w:r>
    <w:r>
      <w:instrText xml:space="preserve"> STYLEREF  标准文件_文件编号 \* MERGEFORMAT </w:instrText>
    </w:r>
    <w:r>
      <w:fldChar w:fldCharType="separate"/>
    </w:r>
    <w:r w:rsidR="006D3AFD">
      <w:rPr>
        <w:noProof/>
      </w:rPr>
      <w:t>SB/T XXXXX</w:t>
    </w:r>
    <w:r w:rsidR="006D3AFD">
      <w:rPr>
        <w:noProof/>
      </w:rPr>
      <w:t>—</w:t>
    </w:r>
    <w:r w:rsidR="006D3AF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86240C8"/>
    <w:multiLevelType w:val="multilevel"/>
    <w:tmpl w:val="086240C8"/>
    <w:lvl w:ilvl="0">
      <w:start w:val="1"/>
      <w:numFmt w:val="decimal"/>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3119"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2"/>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53"/>
    <w:rsid w:val="CC5CE0D6"/>
    <w:rsid w:val="FCF4820B"/>
    <w:rsid w:val="0000040A"/>
    <w:rsid w:val="00000A94"/>
    <w:rsid w:val="00001972"/>
    <w:rsid w:val="00001D9A"/>
    <w:rsid w:val="00006A75"/>
    <w:rsid w:val="00007B3A"/>
    <w:rsid w:val="000107E0"/>
    <w:rsid w:val="00011FDE"/>
    <w:rsid w:val="00012FFD"/>
    <w:rsid w:val="00014162"/>
    <w:rsid w:val="00014340"/>
    <w:rsid w:val="000146EC"/>
    <w:rsid w:val="00016A1B"/>
    <w:rsid w:val="00016A9C"/>
    <w:rsid w:val="00022184"/>
    <w:rsid w:val="00022762"/>
    <w:rsid w:val="000238E0"/>
    <w:rsid w:val="000249DB"/>
    <w:rsid w:val="0002595E"/>
    <w:rsid w:val="000303C3"/>
    <w:rsid w:val="000331D3"/>
    <w:rsid w:val="000346A5"/>
    <w:rsid w:val="00035318"/>
    <w:rsid w:val="000359C3"/>
    <w:rsid w:val="00035A7D"/>
    <w:rsid w:val="000410E8"/>
    <w:rsid w:val="0004249A"/>
    <w:rsid w:val="00043282"/>
    <w:rsid w:val="00044286"/>
    <w:rsid w:val="00047DDE"/>
    <w:rsid w:val="00047F28"/>
    <w:rsid w:val="00047F8C"/>
    <w:rsid w:val="000503AA"/>
    <w:rsid w:val="000506A1"/>
    <w:rsid w:val="000515DD"/>
    <w:rsid w:val="0005265A"/>
    <w:rsid w:val="0005337D"/>
    <w:rsid w:val="000539DD"/>
    <w:rsid w:val="00053BD3"/>
    <w:rsid w:val="000556ED"/>
    <w:rsid w:val="00055FE2"/>
    <w:rsid w:val="0005616F"/>
    <w:rsid w:val="00060C2E"/>
    <w:rsid w:val="00061033"/>
    <w:rsid w:val="000619E9"/>
    <w:rsid w:val="000622D4"/>
    <w:rsid w:val="0006357D"/>
    <w:rsid w:val="00063953"/>
    <w:rsid w:val="00067F1E"/>
    <w:rsid w:val="00071CC0"/>
    <w:rsid w:val="00073C8C"/>
    <w:rsid w:val="00076B06"/>
    <w:rsid w:val="00077B64"/>
    <w:rsid w:val="00080A1C"/>
    <w:rsid w:val="00081A7A"/>
    <w:rsid w:val="00082317"/>
    <w:rsid w:val="00083D2C"/>
    <w:rsid w:val="00086AA1"/>
    <w:rsid w:val="00087A77"/>
    <w:rsid w:val="00090CA6"/>
    <w:rsid w:val="00092B8A"/>
    <w:rsid w:val="00092FB0"/>
    <w:rsid w:val="000934C5"/>
    <w:rsid w:val="00093D25"/>
    <w:rsid w:val="00093DAB"/>
    <w:rsid w:val="00094D73"/>
    <w:rsid w:val="00096D63"/>
    <w:rsid w:val="000A06BE"/>
    <w:rsid w:val="000A0B60"/>
    <w:rsid w:val="000A0EB8"/>
    <w:rsid w:val="000A19FC"/>
    <w:rsid w:val="000A296B"/>
    <w:rsid w:val="000A6FEB"/>
    <w:rsid w:val="000A7311"/>
    <w:rsid w:val="000B060F"/>
    <w:rsid w:val="000B1592"/>
    <w:rsid w:val="000B1FF2"/>
    <w:rsid w:val="000B381A"/>
    <w:rsid w:val="000B3CDA"/>
    <w:rsid w:val="000B6A0B"/>
    <w:rsid w:val="000C0F6C"/>
    <w:rsid w:val="000C11DB"/>
    <w:rsid w:val="000C1492"/>
    <w:rsid w:val="000C2FBD"/>
    <w:rsid w:val="000C32C3"/>
    <w:rsid w:val="000C4B41"/>
    <w:rsid w:val="000C57D6"/>
    <w:rsid w:val="000C5D08"/>
    <w:rsid w:val="000C7666"/>
    <w:rsid w:val="000D0A9C"/>
    <w:rsid w:val="000D1795"/>
    <w:rsid w:val="000D2B6E"/>
    <w:rsid w:val="000D2F41"/>
    <w:rsid w:val="000D329A"/>
    <w:rsid w:val="000D4B9C"/>
    <w:rsid w:val="000D4EB6"/>
    <w:rsid w:val="000D753B"/>
    <w:rsid w:val="000E4C9E"/>
    <w:rsid w:val="000E6FD7"/>
    <w:rsid w:val="000F06E1"/>
    <w:rsid w:val="000F0E3C"/>
    <w:rsid w:val="000F175A"/>
    <w:rsid w:val="000F19D5"/>
    <w:rsid w:val="000F4AEA"/>
    <w:rsid w:val="000F67E9"/>
    <w:rsid w:val="00102A2F"/>
    <w:rsid w:val="00104926"/>
    <w:rsid w:val="00111B21"/>
    <w:rsid w:val="00113B1E"/>
    <w:rsid w:val="001160B3"/>
    <w:rsid w:val="0011711C"/>
    <w:rsid w:val="00124E4F"/>
    <w:rsid w:val="001260B7"/>
    <w:rsid w:val="001265CB"/>
    <w:rsid w:val="0012718E"/>
    <w:rsid w:val="001321C6"/>
    <w:rsid w:val="001325C4"/>
    <w:rsid w:val="00133010"/>
    <w:rsid w:val="001338EE"/>
    <w:rsid w:val="00133AAE"/>
    <w:rsid w:val="00135323"/>
    <w:rsid w:val="001356C4"/>
    <w:rsid w:val="0013682E"/>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1232"/>
    <w:rsid w:val="0017340B"/>
    <w:rsid w:val="00173FB1"/>
    <w:rsid w:val="00176DFD"/>
    <w:rsid w:val="001852C9"/>
    <w:rsid w:val="00190087"/>
    <w:rsid w:val="001913C4"/>
    <w:rsid w:val="0019348F"/>
    <w:rsid w:val="00193A07"/>
    <w:rsid w:val="00194C95"/>
    <w:rsid w:val="00195614"/>
    <w:rsid w:val="00195C34"/>
    <w:rsid w:val="001A0346"/>
    <w:rsid w:val="001A1A53"/>
    <w:rsid w:val="001A234A"/>
    <w:rsid w:val="001B06E8"/>
    <w:rsid w:val="001B193E"/>
    <w:rsid w:val="001B3A7E"/>
    <w:rsid w:val="001B6209"/>
    <w:rsid w:val="001B71D0"/>
    <w:rsid w:val="001B71EE"/>
    <w:rsid w:val="001C04A8"/>
    <w:rsid w:val="001C2C03"/>
    <w:rsid w:val="001C42F7"/>
    <w:rsid w:val="001C4975"/>
    <w:rsid w:val="001C49E5"/>
    <w:rsid w:val="001C680C"/>
    <w:rsid w:val="001C7438"/>
    <w:rsid w:val="001C7FEA"/>
    <w:rsid w:val="001D0499"/>
    <w:rsid w:val="001D0BBE"/>
    <w:rsid w:val="001D0ED4"/>
    <w:rsid w:val="001D212F"/>
    <w:rsid w:val="001D29D7"/>
    <w:rsid w:val="001D2DE7"/>
    <w:rsid w:val="001D411C"/>
    <w:rsid w:val="001E1B6A"/>
    <w:rsid w:val="001E2484"/>
    <w:rsid w:val="001E3CC4"/>
    <w:rsid w:val="001E4882"/>
    <w:rsid w:val="001E73AB"/>
    <w:rsid w:val="001F02EE"/>
    <w:rsid w:val="001F092D"/>
    <w:rsid w:val="001F143A"/>
    <w:rsid w:val="001F1605"/>
    <w:rsid w:val="001F17EF"/>
    <w:rsid w:val="001F2508"/>
    <w:rsid w:val="001F4816"/>
    <w:rsid w:val="001F69B4"/>
    <w:rsid w:val="001F6BBE"/>
    <w:rsid w:val="001F77C7"/>
    <w:rsid w:val="00200183"/>
    <w:rsid w:val="0020107D"/>
    <w:rsid w:val="00202AA4"/>
    <w:rsid w:val="002031F7"/>
    <w:rsid w:val="002040E6"/>
    <w:rsid w:val="0020527B"/>
    <w:rsid w:val="00205F2C"/>
    <w:rsid w:val="00210B15"/>
    <w:rsid w:val="002142EA"/>
    <w:rsid w:val="00216FD9"/>
    <w:rsid w:val="002204BB"/>
    <w:rsid w:val="00221B79"/>
    <w:rsid w:val="00221C6B"/>
    <w:rsid w:val="00224596"/>
    <w:rsid w:val="002253A1"/>
    <w:rsid w:val="00225CF8"/>
    <w:rsid w:val="0022794E"/>
    <w:rsid w:val="0023389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736BB"/>
    <w:rsid w:val="00281BB8"/>
    <w:rsid w:val="00281E9E"/>
    <w:rsid w:val="00285170"/>
    <w:rsid w:val="00285361"/>
    <w:rsid w:val="00292D60"/>
    <w:rsid w:val="00294D34"/>
    <w:rsid w:val="00294E3B"/>
    <w:rsid w:val="00296193"/>
    <w:rsid w:val="0029687A"/>
    <w:rsid w:val="00296C66"/>
    <w:rsid w:val="00296EBE"/>
    <w:rsid w:val="002974E3"/>
    <w:rsid w:val="002A084B"/>
    <w:rsid w:val="002A1260"/>
    <w:rsid w:val="002A1589"/>
    <w:rsid w:val="002A1608"/>
    <w:rsid w:val="002A18A3"/>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4944"/>
    <w:rsid w:val="002C5278"/>
    <w:rsid w:val="002C5538"/>
    <w:rsid w:val="002C57A7"/>
    <w:rsid w:val="002C7EBB"/>
    <w:rsid w:val="002D06C1"/>
    <w:rsid w:val="002D42B5"/>
    <w:rsid w:val="002D4F1A"/>
    <w:rsid w:val="002D5ADD"/>
    <w:rsid w:val="002D6DA6"/>
    <w:rsid w:val="002D6EC6"/>
    <w:rsid w:val="002D79AC"/>
    <w:rsid w:val="002E039D"/>
    <w:rsid w:val="002E4D5A"/>
    <w:rsid w:val="002E6326"/>
    <w:rsid w:val="002F30E0"/>
    <w:rsid w:val="002F35E4"/>
    <w:rsid w:val="002F3730"/>
    <w:rsid w:val="002F38E1"/>
    <w:rsid w:val="002F7AF6"/>
    <w:rsid w:val="00300E63"/>
    <w:rsid w:val="00302F5F"/>
    <w:rsid w:val="00303357"/>
    <w:rsid w:val="0030441D"/>
    <w:rsid w:val="00306063"/>
    <w:rsid w:val="00313B85"/>
    <w:rsid w:val="00317988"/>
    <w:rsid w:val="003221B4"/>
    <w:rsid w:val="00322E62"/>
    <w:rsid w:val="00324EDD"/>
    <w:rsid w:val="003331E4"/>
    <w:rsid w:val="00335406"/>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2D13"/>
    <w:rsid w:val="00375858"/>
    <w:rsid w:val="00375F7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038"/>
    <w:rsid w:val="003B1F18"/>
    <w:rsid w:val="003B4302"/>
    <w:rsid w:val="003B5BF0"/>
    <w:rsid w:val="003B60BF"/>
    <w:rsid w:val="003B6BE3"/>
    <w:rsid w:val="003B75DD"/>
    <w:rsid w:val="003C010C"/>
    <w:rsid w:val="003C0A6C"/>
    <w:rsid w:val="003C2859"/>
    <w:rsid w:val="003C5A43"/>
    <w:rsid w:val="003D0519"/>
    <w:rsid w:val="003D0FF6"/>
    <w:rsid w:val="003D262C"/>
    <w:rsid w:val="003D6D61"/>
    <w:rsid w:val="003D7C89"/>
    <w:rsid w:val="003E091D"/>
    <w:rsid w:val="003E1C53"/>
    <w:rsid w:val="003E286E"/>
    <w:rsid w:val="003E2A69"/>
    <w:rsid w:val="003E2D49"/>
    <w:rsid w:val="003E2FD4"/>
    <w:rsid w:val="003E49F6"/>
    <w:rsid w:val="003F042B"/>
    <w:rsid w:val="003F0841"/>
    <w:rsid w:val="003F23D3"/>
    <w:rsid w:val="003F3F08"/>
    <w:rsid w:val="003F49F1"/>
    <w:rsid w:val="003F6272"/>
    <w:rsid w:val="003F72A3"/>
    <w:rsid w:val="00400E72"/>
    <w:rsid w:val="00401400"/>
    <w:rsid w:val="00404706"/>
    <w:rsid w:val="00404869"/>
    <w:rsid w:val="004049EE"/>
    <w:rsid w:val="00405884"/>
    <w:rsid w:val="004062DF"/>
    <w:rsid w:val="00407D39"/>
    <w:rsid w:val="0041477A"/>
    <w:rsid w:val="00416557"/>
    <w:rsid w:val="004167A3"/>
    <w:rsid w:val="00416F93"/>
    <w:rsid w:val="00432DAA"/>
    <w:rsid w:val="00434305"/>
    <w:rsid w:val="00435DF7"/>
    <w:rsid w:val="0044083F"/>
    <w:rsid w:val="00441AE7"/>
    <w:rsid w:val="00445574"/>
    <w:rsid w:val="004467FB"/>
    <w:rsid w:val="004478C1"/>
    <w:rsid w:val="00452D6B"/>
    <w:rsid w:val="00454484"/>
    <w:rsid w:val="0045517B"/>
    <w:rsid w:val="004563CD"/>
    <w:rsid w:val="00462BD0"/>
    <w:rsid w:val="004638A8"/>
    <w:rsid w:val="00463B77"/>
    <w:rsid w:val="00463C7B"/>
    <w:rsid w:val="00463F02"/>
    <w:rsid w:val="004644A6"/>
    <w:rsid w:val="004659BD"/>
    <w:rsid w:val="00470775"/>
    <w:rsid w:val="004715BD"/>
    <w:rsid w:val="004746B1"/>
    <w:rsid w:val="004755EC"/>
    <w:rsid w:val="0047583F"/>
    <w:rsid w:val="00476B72"/>
    <w:rsid w:val="00484936"/>
    <w:rsid w:val="00485C89"/>
    <w:rsid w:val="00486BE3"/>
    <w:rsid w:val="004905E4"/>
    <w:rsid w:val="00490A89"/>
    <w:rsid w:val="00490AB4"/>
    <w:rsid w:val="004920D8"/>
    <w:rsid w:val="00492F02"/>
    <w:rsid w:val="004939AE"/>
    <w:rsid w:val="00496691"/>
    <w:rsid w:val="004A12DF"/>
    <w:rsid w:val="004A1BA8"/>
    <w:rsid w:val="004A4085"/>
    <w:rsid w:val="004A46D5"/>
    <w:rsid w:val="004A4B57"/>
    <w:rsid w:val="004A4CB8"/>
    <w:rsid w:val="004A63FA"/>
    <w:rsid w:val="004B0272"/>
    <w:rsid w:val="004B2701"/>
    <w:rsid w:val="004B2E1B"/>
    <w:rsid w:val="004B3E93"/>
    <w:rsid w:val="004C1FBC"/>
    <w:rsid w:val="004C33A2"/>
    <w:rsid w:val="004C3F1D"/>
    <w:rsid w:val="004C458D"/>
    <w:rsid w:val="004C4728"/>
    <w:rsid w:val="004C7556"/>
    <w:rsid w:val="004C7E9D"/>
    <w:rsid w:val="004C7F67"/>
    <w:rsid w:val="004D076D"/>
    <w:rsid w:val="004D0EF1"/>
    <w:rsid w:val="004D189E"/>
    <w:rsid w:val="004D2253"/>
    <w:rsid w:val="004D4406"/>
    <w:rsid w:val="004D7335"/>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1D9B"/>
    <w:rsid w:val="00502991"/>
    <w:rsid w:val="0050363E"/>
    <w:rsid w:val="005039BC"/>
    <w:rsid w:val="005043BB"/>
    <w:rsid w:val="00504A3D"/>
    <w:rsid w:val="00505767"/>
    <w:rsid w:val="005073F0"/>
    <w:rsid w:val="00510A7B"/>
    <w:rsid w:val="00512F6E"/>
    <w:rsid w:val="00513038"/>
    <w:rsid w:val="00513631"/>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02A"/>
    <w:rsid w:val="00541853"/>
    <w:rsid w:val="00543BDA"/>
    <w:rsid w:val="005441CC"/>
    <w:rsid w:val="005479DA"/>
    <w:rsid w:val="00547BCC"/>
    <w:rsid w:val="0055013B"/>
    <w:rsid w:val="00551F6F"/>
    <w:rsid w:val="0055434A"/>
    <w:rsid w:val="00555044"/>
    <w:rsid w:val="00561475"/>
    <w:rsid w:val="0056487B"/>
    <w:rsid w:val="00564FB9"/>
    <w:rsid w:val="00566A7A"/>
    <w:rsid w:val="00573C35"/>
    <w:rsid w:val="00573D9E"/>
    <w:rsid w:val="005741AF"/>
    <w:rsid w:val="00575528"/>
    <w:rsid w:val="005801E3"/>
    <w:rsid w:val="00581802"/>
    <w:rsid w:val="005836A8"/>
    <w:rsid w:val="0058409C"/>
    <w:rsid w:val="00584262"/>
    <w:rsid w:val="00586630"/>
    <w:rsid w:val="00587ADD"/>
    <w:rsid w:val="00587EFE"/>
    <w:rsid w:val="00587F5C"/>
    <w:rsid w:val="00593BEF"/>
    <w:rsid w:val="00596160"/>
    <w:rsid w:val="005966E2"/>
    <w:rsid w:val="00597007"/>
    <w:rsid w:val="00597E2E"/>
    <w:rsid w:val="005A0966"/>
    <w:rsid w:val="005A11B7"/>
    <w:rsid w:val="005A260B"/>
    <w:rsid w:val="005A4A1B"/>
    <w:rsid w:val="005A7830"/>
    <w:rsid w:val="005A7FCE"/>
    <w:rsid w:val="005B0F3F"/>
    <w:rsid w:val="005B36DA"/>
    <w:rsid w:val="005B4903"/>
    <w:rsid w:val="005B51CE"/>
    <w:rsid w:val="005B5885"/>
    <w:rsid w:val="005B59E7"/>
    <w:rsid w:val="005B5CD7"/>
    <w:rsid w:val="005B6CF6"/>
    <w:rsid w:val="005B7422"/>
    <w:rsid w:val="005C29B8"/>
    <w:rsid w:val="005C5F21"/>
    <w:rsid w:val="005C7156"/>
    <w:rsid w:val="005D0C75"/>
    <w:rsid w:val="005D1E63"/>
    <w:rsid w:val="005D4171"/>
    <w:rsid w:val="005D6A95"/>
    <w:rsid w:val="005D6B2C"/>
    <w:rsid w:val="005D6D9C"/>
    <w:rsid w:val="005E0A0C"/>
    <w:rsid w:val="005E2335"/>
    <w:rsid w:val="005E34CA"/>
    <w:rsid w:val="005E3C18"/>
    <w:rsid w:val="005E43CD"/>
    <w:rsid w:val="005E6318"/>
    <w:rsid w:val="005E6812"/>
    <w:rsid w:val="005E7829"/>
    <w:rsid w:val="005E7881"/>
    <w:rsid w:val="005E78E0"/>
    <w:rsid w:val="005F0D9C"/>
    <w:rsid w:val="005F284E"/>
    <w:rsid w:val="006015CE"/>
    <w:rsid w:val="006026EB"/>
    <w:rsid w:val="00604784"/>
    <w:rsid w:val="00606419"/>
    <w:rsid w:val="00607D29"/>
    <w:rsid w:val="00611597"/>
    <w:rsid w:val="00612952"/>
    <w:rsid w:val="00614CC1"/>
    <w:rsid w:val="00615A9D"/>
    <w:rsid w:val="00617387"/>
    <w:rsid w:val="0062523B"/>
    <w:rsid w:val="006252D8"/>
    <w:rsid w:val="006259BC"/>
    <w:rsid w:val="00625D62"/>
    <w:rsid w:val="0062636B"/>
    <w:rsid w:val="00632182"/>
    <w:rsid w:val="00632AE0"/>
    <w:rsid w:val="00633C17"/>
    <w:rsid w:val="006348F4"/>
    <w:rsid w:val="00636E3E"/>
    <w:rsid w:val="006379F7"/>
    <w:rsid w:val="00637E4D"/>
    <w:rsid w:val="00640620"/>
    <w:rsid w:val="00641A1F"/>
    <w:rsid w:val="0064528D"/>
    <w:rsid w:val="00645904"/>
    <w:rsid w:val="00651ACB"/>
    <w:rsid w:val="00651C47"/>
    <w:rsid w:val="00652AB2"/>
    <w:rsid w:val="00654EC0"/>
    <w:rsid w:val="0065525B"/>
    <w:rsid w:val="00655D4F"/>
    <w:rsid w:val="00660AFA"/>
    <w:rsid w:val="006640E5"/>
    <w:rsid w:val="0066426C"/>
    <w:rsid w:val="006646F1"/>
    <w:rsid w:val="00664929"/>
    <w:rsid w:val="00664F62"/>
    <w:rsid w:val="006655E1"/>
    <w:rsid w:val="00666182"/>
    <w:rsid w:val="00672060"/>
    <w:rsid w:val="00672BFD"/>
    <w:rsid w:val="006770F4"/>
    <w:rsid w:val="00677A84"/>
    <w:rsid w:val="0068026D"/>
    <w:rsid w:val="00680A27"/>
    <w:rsid w:val="006816A4"/>
    <w:rsid w:val="006819B8"/>
    <w:rsid w:val="006840A6"/>
    <w:rsid w:val="006850CD"/>
    <w:rsid w:val="00685AAB"/>
    <w:rsid w:val="00686271"/>
    <w:rsid w:val="00694A97"/>
    <w:rsid w:val="006A07AA"/>
    <w:rsid w:val="006A11FE"/>
    <w:rsid w:val="006A1ED8"/>
    <w:rsid w:val="006A25E5"/>
    <w:rsid w:val="006A2B46"/>
    <w:rsid w:val="006A336D"/>
    <w:rsid w:val="006A37B9"/>
    <w:rsid w:val="006B1199"/>
    <w:rsid w:val="006B2672"/>
    <w:rsid w:val="006B32B0"/>
    <w:rsid w:val="006B54BF"/>
    <w:rsid w:val="006B5F44"/>
    <w:rsid w:val="006B5F90"/>
    <w:rsid w:val="006B62E4"/>
    <w:rsid w:val="006B7562"/>
    <w:rsid w:val="006C1BBA"/>
    <w:rsid w:val="006C2079"/>
    <w:rsid w:val="006C317D"/>
    <w:rsid w:val="006C5029"/>
    <w:rsid w:val="006C5A62"/>
    <w:rsid w:val="006C5D68"/>
    <w:rsid w:val="006C6976"/>
    <w:rsid w:val="006C6DD0"/>
    <w:rsid w:val="006D04EA"/>
    <w:rsid w:val="006D0CB0"/>
    <w:rsid w:val="006D16C4"/>
    <w:rsid w:val="006D3AFD"/>
    <w:rsid w:val="006D3E96"/>
    <w:rsid w:val="006D4515"/>
    <w:rsid w:val="006D4BB1"/>
    <w:rsid w:val="006D6593"/>
    <w:rsid w:val="006D686E"/>
    <w:rsid w:val="006E7618"/>
    <w:rsid w:val="006F03A8"/>
    <w:rsid w:val="006F126C"/>
    <w:rsid w:val="006F2ACA"/>
    <w:rsid w:val="006F2ADC"/>
    <w:rsid w:val="006F2BFE"/>
    <w:rsid w:val="006F31E9"/>
    <w:rsid w:val="006F56E5"/>
    <w:rsid w:val="006F6284"/>
    <w:rsid w:val="006F6E67"/>
    <w:rsid w:val="007002C5"/>
    <w:rsid w:val="0070348B"/>
    <w:rsid w:val="00704387"/>
    <w:rsid w:val="00705B4B"/>
    <w:rsid w:val="00707669"/>
    <w:rsid w:val="0071109F"/>
    <w:rsid w:val="00711CBA"/>
    <w:rsid w:val="00711FB5"/>
    <w:rsid w:val="00712A01"/>
    <w:rsid w:val="00714F58"/>
    <w:rsid w:val="00717AB6"/>
    <w:rsid w:val="007226CA"/>
    <w:rsid w:val="00722FBF"/>
    <w:rsid w:val="00722FC2"/>
    <w:rsid w:val="00725949"/>
    <w:rsid w:val="00727FA2"/>
    <w:rsid w:val="007322D9"/>
    <w:rsid w:val="00732BC0"/>
    <w:rsid w:val="00732F4E"/>
    <w:rsid w:val="0073594C"/>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13AC"/>
    <w:rsid w:val="00773C1F"/>
    <w:rsid w:val="00774DA4"/>
    <w:rsid w:val="00776599"/>
    <w:rsid w:val="0078114B"/>
    <w:rsid w:val="00781DD2"/>
    <w:rsid w:val="00783ECF"/>
    <w:rsid w:val="0078413A"/>
    <w:rsid w:val="00784BD0"/>
    <w:rsid w:val="00795084"/>
    <w:rsid w:val="007959E8"/>
    <w:rsid w:val="00795E9C"/>
    <w:rsid w:val="007A0521"/>
    <w:rsid w:val="007A1B9F"/>
    <w:rsid w:val="007A2E12"/>
    <w:rsid w:val="007A322B"/>
    <w:rsid w:val="007A3475"/>
    <w:rsid w:val="007A41C8"/>
    <w:rsid w:val="007A54CE"/>
    <w:rsid w:val="007A664C"/>
    <w:rsid w:val="007A6FD9"/>
    <w:rsid w:val="007A7E69"/>
    <w:rsid w:val="007A7FFA"/>
    <w:rsid w:val="007B04EB"/>
    <w:rsid w:val="007B0D4F"/>
    <w:rsid w:val="007B2CD6"/>
    <w:rsid w:val="007B3331"/>
    <w:rsid w:val="007B5A3D"/>
    <w:rsid w:val="007B5A7B"/>
    <w:rsid w:val="007B5B95"/>
    <w:rsid w:val="007B68EA"/>
    <w:rsid w:val="007B7453"/>
    <w:rsid w:val="007C06F9"/>
    <w:rsid w:val="007C2D89"/>
    <w:rsid w:val="007C4593"/>
    <w:rsid w:val="007C5309"/>
    <w:rsid w:val="007C6069"/>
    <w:rsid w:val="007D06C4"/>
    <w:rsid w:val="007D1352"/>
    <w:rsid w:val="007D2508"/>
    <w:rsid w:val="007D2F0B"/>
    <w:rsid w:val="007D346A"/>
    <w:rsid w:val="007D5B4F"/>
    <w:rsid w:val="007D6518"/>
    <w:rsid w:val="007D76BD"/>
    <w:rsid w:val="007E0BF1"/>
    <w:rsid w:val="007E0D02"/>
    <w:rsid w:val="007E258B"/>
    <w:rsid w:val="007F0ED8"/>
    <w:rsid w:val="007F0F63"/>
    <w:rsid w:val="007F3748"/>
    <w:rsid w:val="007F5366"/>
    <w:rsid w:val="007F75CE"/>
    <w:rsid w:val="008013A4"/>
    <w:rsid w:val="008027CE"/>
    <w:rsid w:val="00802F42"/>
    <w:rsid w:val="00804383"/>
    <w:rsid w:val="00804BB7"/>
    <w:rsid w:val="00810257"/>
    <w:rsid w:val="008104F5"/>
    <w:rsid w:val="00811072"/>
    <w:rsid w:val="00811369"/>
    <w:rsid w:val="008115B3"/>
    <w:rsid w:val="00815419"/>
    <w:rsid w:val="008163C8"/>
    <w:rsid w:val="008164A1"/>
    <w:rsid w:val="00817325"/>
    <w:rsid w:val="008209E6"/>
    <w:rsid w:val="0082204F"/>
    <w:rsid w:val="00823303"/>
    <w:rsid w:val="008233B2"/>
    <w:rsid w:val="00823A9F"/>
    <w:rsid w:val="00823C85"/>
    <w:rsid w:val="00825138"/>
    <w:rsid w:val="008269DD"/>
    <w:rsid w:val="00830621"/>
    <w:rsid w:val="0083348C"/>
    <w:rsid w:val="008373D3"/>
    <w:rsid w:val="00837B92"/>
    <w:rsid w:val="00840617"/>
    <w:rsid w:val="00842A47"/>
    <w:rsid w:val="00843C13"/>
    <w:rsid w:val="008454F8"/>
    <w:rsid w:val="0085030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3947"/>
    <w:rsid w:val="00876AC1"/>
    <w:rsid w:val="00881721"/>
    <w:rsid w:val="00883F93"/>
    <w:rsid w:val="00884DB3"/>
    <w:rsid w:val="00885A9D"/>
    <w:rsid w:val="008860A0"/>
    <w:rsid w:val="008864F6"/>
    <w:rsid w:val="0089049D"/>
    <w:rsid w:val="008928C9"/>
    <w:rsid w:val="008938DC"/>
    <w:rsid w:val="00893FD1"/>
    <w:rsid w:val="00894836"/>
    <w:rsid w:val="00895172"/>
    <w:rsid w:val="00895680"/>
    <w:rsid w:val="00896DFF"/>
    <w:rsid w:val="0089762C"/>
    <w:rsid w:val="008979C8"/>
    <w:rsid w:val="008A1893"/>
    <w:rsid w:val="008A5228"/>
    <w:rsid w:val="008A769A"/>
    <w:rsid w:val="008B0C9C"/>
    <w:rsid w:val="008B128C"/>
    <w:rsid w:val="008B166D"/>
    <w:rsid w:val="008B17F4"/>
    <w:rsid w:val="008B3615"/>
    <w:rsid w:val="008B4AC4"/>
    <w:rsid w:val="008B50C8"/>
    <w:rsid w:val="008B5281"/>
    <w:rsid w:val="008B7E05"/>
    <w:rsid w:val="008C1351"/>
    <w:rsid w:val="008C1797"/>
    <w:rsid w:val="008C219C"/>
    <w:rsid w:val="008C475E"/>
    <w:rsid w:val="008C4767"/>
    <w:rsid w:val="008C619A"/>
    <w:rsid w:val="008D0CE8"/>
    <w:rsid w:val="008D2867"/>
    <w:rsid w:val="008D2D1D"/>
    <w:rsid w:val="008D37CA"/>
    <w:rsid w:val="008D453D"/>
    <w:rsid w:val="008D53AD"/>
    <w:rsid w:val="008D562B"/>
    <w:rsid w:val="008D5733"/>
    <w:rsid w:val="008D622B"/>
    <w:rsid w:val="008D666C"/>
    <w:rsid w:val="008D7B54"/>
    <w:rsid w:val="008D7EEE"/>
    <w:rsid w:val="008E0C9D"/>
    <w:rsid w:val="008E10C2"/>
    <w:rsid w:val="008E1648"/>
    <w:rsid w:val="008E1B3E"/>
    <w:rsid w:val="008E2319"/>
    <w:rsid w:val="008E4BB6"/>
    <w:rsid w:val="008E54DC"/>
    <w:rsid w:val="008E5518"/>
    <w:rsid w:val="008E6A84"/>
    <w:rsid w:val="008E7CDF"/>
    <w:rsid w:val="008F0CDC"/>
    <w:rsid w:val="008F17A3"/>
    <w:rsid w:val="008F1ED3"/>
    <w:rsid w:val="008F4C29"/>
    <w:rsid w:val="008F58DC"/>
    <w:rsid w:val="008F70BD"/>
    <w:rsid w:val="008F788F"/>
    <w:rsid w:val="008F7EA2"/>
    <w:rsid w:val="00902722"/>
    <w:rsid w:val="009027BC"/>
    <w:rsid w:val="009062E6"/>
    <w:rsid w:val="0091104F"/>
    <w:rsid w:val="00911BE5"/>
    <w:rsid w:val="00913CA9"/>
    <w:rsid w:val="009145AE"/>
    <w:rsid w:val="009146CE"/>
    <w:rsid w:val="00914CA7"/>
    <w:rsid w:val="009157B7"/>
    <w:rsid w:val="00915C3E"/>
    <w:rsid w:val="009161A8"/>
    <w:rsid w:val="00922E21"/>
    <w:rsid w:val="009245F5"/>
    <w:rsid w:val="009249EC"/>
    <w:rsid w:val="009273B3"/>
    <w:rsid w:val="009305B5"/>
    <w:rsid w:val="00930966"/>
    <w:rsid w:val="009429D5"/>
    <w:rsid w:val="00942BF1"/>
    <w:rsid w:val="00945180"/>
    <w:rsid w:val="0094531F"/>
    <w:rsid w:val="00945428"/>
    <w:rsid w:val="0094607B"/>
    <w:rsid w:val="00953604"/>
    <w:rsid w:val="0095496B"/>
    <w:rsid w:val="009610DC"/>
    <w:rsid w:val="00961490"/>
    <w:rsid w:val="0096381A"/>
    <w:rsid w:val="00965E04"/>
    <w:rsid w:val="009674AD"/>
    <w:rsid w:val="009678BA"/>
    <w:rsid w:val="00970CDC"/>
    <w:rsid w:val="00977010"/>
    <w:rsid w:val="00977D02"/>
    <w:rsid w:val="009809BB"/>
    <w:rsid w:val="0098364B"/>
    <w:rsid w:val="0098395C"/>
    <w:rsid w:val="009911AF"/>
    <w:rsid w:val="00991875"/>
    <w:rsid w:val="00991F92"/>
    <w:rsid w:val="00992985"/>
    <w:rsid w:val="00993889"/>
    <w:rsid w:val="00994782"/>
    <w:rsid w:val="00995245"/>
    <w:rsid w:val="0099551B"/>
    <w:rsid w:val="00997BF1"/>
    <w:rsid w:val="009A089C"/>
    <w:rsid w:val="009A118E"/>
    <w:rsid w:val="009A21CD"/>
    <w:rsid w:val="009A278C"/>
    <w:rsid w:val="009A2BC2"/>
    <w:rsid w:val="009A42C1"/>
    <w:rsid w:val="009A5429"/>
    <w:rsid w:val="009A72AD"/>
    <w:rsid w:val="009B09E0"/>
    <w:rsid w:val="009B0BC5"/>
    <w:rsid w:val="009B1247"/>
    <w:rsid w:val="009B2C8F"/>
    <w:rsid w:val="009B39EB"/>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2AEE"/>
    <w:rsid w:val="00A01757"/>
    <w:rsid w:val="00A02873"/>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267C9"/>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588"/>
    <w:rsid w:val="00A61D48"/>
    <w:rsid w:val="00A648CD"/>
    <w:rsid w:val="00A6537A"/>
    <w:rsid w:val="00A667BD"/>
    <w:rsid w:val="00A67866"/>
    <w:rsid w:val="00A70B07"/>
    <w:rsid w:val="00A723F8"/>
    <w:rsid w:val="00A74FB2"/>
    <w:rsid w:val="00A77CCB"/>
    <w:rsid w:val="00A83D8D"/>
    <w:rsid w:val="00A8446B"/>
    <w:rsid w:val="00A8473F"/>
    <w:rsid w:val="00A862D6"/>
    <w:rsid w:val="00A8715E"/>
    <w:rsid w:val="00A87647"/>
    <w:rsid w:val="00A9096C"/>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6C91"/>
    <w:rsid w:val="00AB7129"/>
    <w:rsid w:val="00AC27A6"/>
    <w:rsid w:val="00AC30F7"/>
    <w:rsid w:val="00AC3A5A"/>
    <w:rsid w:val="00AC4D95"/>
    <w:rsid w:val="00AC5DF4"/>
    <w:rsid w:val="00AC6C3C"/>
    <w:rsid w:val="00AD0AEF"/>
    <w:rsid w:val="00AD11B7"/>
    <w:rsid w:val="00AD1A94"/>
    <w:rsid w:val="00AD1C05"/>
    <w:rsid w:val="00AD3692"/>
    <w:rsid w:val="00AD4126"/>
    <w:rsid w:val="00AD421C"/>
    <w:rsid w:val="00AD44FA"/>
    <w:rsid w:val="00AD5D89"/>
    <w:rsid w:val="00AE070A"/>
    <w:rsid w:val="00AE101C"/>
    <w:rsid w:val="00AE232F"/>
    <w:rsid w:val="00AE4838"/>
    <w:rsid w:val="00AE5EB4"/>
    <w:rsid w:val="00AF0C18"/>
    <w:rsid w:val="00AF47C5"/>
    <w:rsid w:val="00AF5398"/>
    <w:rsid w:val="00AF7297"/>
    <w:rsid w:val="00B049AF"/>
    <w:rsid w:val="00B07242"/>
    <w:rsid w:val="00B10534"/>
    <w:rsid w:val="00B113DB"/>
    <w:rsid w:val="00B11D8A"/>
    <w:rsid w:val="00B12981"/>
    <w:rsid w:val="00B1447C"/>
    <w:rsid w:val="00B147DD"/>
    <w:rsid w:val="00B156FD"/>
    <w:rsid w:val="00B21F61"/>
    <w:rsid w:val="00B261F1"/>
    <w:rsid w:val="00B265BC"/>
    <w:rsid w:val="00B2665B"/>
    <w:rsid w:val="00B31FB1"/>
    <w:rsid w:val="00B33952"/>
    <w:rsid w:val="00B33C5E"/>
    <w:rsid w:val="00B342F4"/>
    <w:rsid w:val="00B34369"/>
    <w:rsid w:val="00B34DC2"/>
    <w:rsid w:val="00B378E5"/>
    <w:rsid w:val="00B411F2"/>
    <w:rsid w:val="00B43079"/>
    <w:rsid w:val="00B431B5"/>
    <w:rsid w:val="00B4346D"/>
    <w:rsid w:val="00B440F4"/>
    <w:rsid w:val="00B447A5"/>
    <w:rsid w:val="00B4654C"/>
    <w:rsid w:val="00B47293"/>
    <w:rsid w:val="00B47EF3"/>
    <w:rsid w:val="00B50E50"/>
    <w:rsid w:val="00B52120"/>
    <w:rsid w:val="00B54ABC"/>
    <w:rsid w:val="00B56FBE"/>
    <w:rsid w:val="00B62B58"/>
    <w:rsid w:val="00B65149"/>
    <w:rsid w:val="00B66567"/>
    <w:rsid w:val="00B66F52"/>
    <w:rsid w:val="00B66FE5"/>
    <w:rsid w:val="00B72880"/>
    <w:rsid w:val="00B758BF"/>
    <w:rsid w:val="00B77189"/>
    <w:rsid w:val="00B827A6"/>
    <w:rsid w:val="00B831CE"/>
    <w:rsid w:val="00B86677"/>
    <w:rsid w:val="00B87131"/>
    <w:rsid w:val="00B939B1"/>
    <w:rsid w:val="00B96D40"/>
    <w:rsid w:val="00B97386"/>
    <w:rsid w:val="00B978DB"/>
    <w:rsid w:val="00B97BA5"/>
    <w:rsid w:val="00BA263B"/>
    <w:rsid w:val="00BA3453"/>
    <w:rsid w:val="00BA42B2"/>
    <w:rsid w:val="00BA4AC2"/>
    <w:rsid w:val="00BA58D4"/>
    <w:rsid w:val="00BA5B65"/>
    <w:rsid w:val="00BA5B9E"/>
    <w:rsid w:val="00BA7C9A"/>
    <w:rsid w:val="00BB596F"/>
    <w:rsid w:val="00BB5F8F"/>
    <w:rsid w:val="00BB657A"/>
    <w:rsid w:val="00BC1A4E"/>
    <w:rsid w:val="00BC5DC7"/>
    <w:rsid w:val="00BC6B87"/>
    <w:rsid w:val="00BC6B8B"/>
    <w:rsid w:val="00BC73D8"/>
    <w:rsid w:val="00BD52D7"/>
    <w:rsid w:val="00BD5AD2"/>
    <w:rsid w:val="00BE22F3"/>
    <w:rsid w:val="00BE3424"/>
    <w:rsid w:val="00BE5B52"/>
    <w:rsid w:val="00BE6C68"/>
    <w:rsid w:val="00BE7B8D"/>
    <w:rsid w:val="00BF0993"/>
    <w:rsid w:val="00BF10A9"/>
    <w:rsid w:val="00BF1703"/>
    <w:rsid w:val="00BF231C"/>
    <w:rsid w:val="00BF497D"/>
    <w:rsid w:val="00BF51E5"/>
    <w:rsid w:val="00BF74A6"/>
    <w:rsid w:val="00BF7718"/>
    <w:rsid w:val="00C013AD"/>
    <w:rsid w:val="00C020FB"/>
    <w:rsid w:val="00C04904"/>
    <w:rsid w:val="00C056B3"/>
    <w:rsid w:val="00C1004C"/>
    <w:rsid w:val="00C103E5"/>
    <w:rsid w:val="00C13319"/>
    <w:rsid w:val="00C13EE9"/>
    <w:rsid w:val="00C21540"/>
    <w:rsid w:val="00C21906"/>
    <w:rsid w:val="00C21BFA"/>
    <w:rsid w:val="00C22D26"/>
    <w:rsid w:val="00C24786"/>
    <w:rsid w:val="00C24C8D"/>
    <w:rsid w:val="00C25FE2"/>
    <w:rsid w:val="00C260F4"/>
    <w:rsid w:val="00C26B53"/>
    <w:rsid w:val="00C279B2"/>
    <w:rsid w:val="00C33E50"/>
    <w:rsid w:val="00C34C20"/>
    <w:rsid w:val="00C350CF"/>
    <w:rsid w:val="00C35A3E"/>
    <w:rsid w:val="00C42130"/>
    <w:rsid w:val="00C423A4"/>
    <w:rsid w:val="00C44BF5"/>
    <w:rsid w:val="00C521D6"/>
    <w:rsid w:val="00C55232"/>
    <w:rsid w:val="00C553A4"/>
    <w:rsid w:val="00C55A06"/>
    <w:rsid w:val="00C55D03"/>
    <w:rsid w:val="00C56099"/>
    <w:rsid w:val="00C601BC"/>
    <w:rsid w:val="00C6329F"/>
    <w:rsid w:val="00C63340"/>
    <w:rsid w:val="00C643F9"/>
    <w:rsid w:val="00C64E95"/>
    <w:rsid w:val="00C71372"/>
    <w:rsid w:val="00C72410"/>
    <w:rsid w:val="00C7287F"/>
    <w:rsid w:val="00C7304C"/>
    <w:rsid w:val="00C7464C"/>
    <w:rsid w:val="00C80CB8"/>
    <w:rsid w:val="00C819F8"/>
    <w:rsid w:val="00C81AF9"/>
    <w:rsid w:val="00C8248C"/>
    <w:rsid w:val="00C84502"/>
    <w:rsid w:val="00C84E33"/>
    <w:rsid w:val="00C86D6F"/>
    <w:rsid w:val="00C905FC"/>
    <w:rsid w:val="00C92D03"/>
    <w:rsid w:val="00C9319C"/>
    <w:rsid w:val="00C9435D"/>
    <w:rsid w:val="00C96741"/>
    <w:rsid w:val="00C969A5"/>
    <w:rsid w:val="00CA2D1B"/>
    <w:rsid w:val="00CA662A"/>
    <w:rsid w:val="00CA7AFD"/>
    <w:rsid w:val="00CA7C3C"/>
    <w:rsid w:val="00CB014E"/>
    <w:rsid w:val="00CB0189"/>
    <w:rsid w:val="00CB0BA2"/>
    <w:rsid w:val="00CB1A42"/>
    <w:rsid w:val="00CB1B0C"/>
    <w:rsid w:val="00CB2C0B"/>
    <w:rsid w:val="00CB517D"/>
    <w:rsid w:val="00CB6A32"/>
    <w:rsid w:val="00CC038D"/>
    <w:rsid w:val="00CC39FF"/>
    <w:rsid w:val="00CC3B44"/>
    <w:rsid w:val="00CC3C2F"/>
    <w:rsid w:val="00CC4AC8"/>
    <w:rsid w:val="00CC5233"/>
    <w:rsid w:val="00CC5DE6"/>
    <w:rsid w:val="00CC6E4E"/>
    <w:rsid w:val="00CC6FE8"/>
    <w:rsid w:val="00CC7202"/>
    <w:rsid w:val="00CC72C4"/>
    <w:rsid w:val="00CD2808"/>
    <w:rsid w:val="00CD28BF"/>
    <w:rsid w:val="00CD37B7"/>
    <w:rsid w:val="00CD4092"/>
    <w:rsid w:val="00CD4A20"/>
    <w:rsid w:val="00CD50A1"/>
    <w:rsid w:val="00CD519E"/>
    <w:rsid w:val="00CD6E90"/>
    <w:rsid w:val="00CE0C4F"/>
    <w:rsid w:val="00CE30EA"/>
    <w:rsid w:val="00CF048A"/>
    <w:rsid w:val="00CF155A"/>
    <w:rsid w:val="00CF2947"/>
    <w:rsid w:val="00CF4E76"/>
    <w:rsid w:val="00CF686F"/>
    <w:rsid w:val="00CF6E60"/>
    <w:rsid w:val="00CF7BCA"/>
    <w:rsid w:val="00D008FD"/>
    <w:rsid w:val="00D0321C"/>
    <w:rsid w:val="00D035EC"/>
    <w:rsid w:val="00D06205"/>
    <w:rsid w:val="00D06AB1"/>
    <w:rsid w:val="00D072ED"/>
    <w:rsid w:val="00D07A16"/>
    <w:rsid w:val="00D1067E"/>
    <w:rsid w:val="00D10F50"/>
    <w:rsid w:val="00D11272"/>
    <w:rsid w:val="00D126F5"/>
    <w:rsid w:val="00D1432D"/>
    <w:rsid w:val="00D1489E"/>
    <w:rsid w:val="00D167D1"/>
    <w:rsid w:val="00D16A59"/>
    <w:rsid w:val="00D20737"/>
    <w:rsid w:val="00D21E81"/>
    <w:rsid w:val="00D220A0"/>
    <w:rsid w:val="00D223DE"/>
    <w:rsid w:val="00D25E37"/>
    <w:rsid w:val="00D2661A"/>
    <w:rsid w:val="00D26F6E"/>
    <w:rsid w:val="00D27582"/>
    <w:rsid w:val="00D32719"/>
    <w:rsid w:val="00D33333"/>
    <w:rsid w:val="00D343A0"/>
    <w:rsid w:val="00D34CB7"/>
    <w:rsid w:val="00D352A2"/>
    <w:rsid w:val="00D4162B"/>
    <w:rsid w:val="00D44C16"/>
    <w:rsid w:val="00D4514F"/>
    <w:rsid w:val="00D451E2"/>
    <w:rsid w:val="00D45E89"/>
    <w:rsid w:val="00D45E8D"/>
    <w:rsid w:val="00D466AE"/>
    <w:rsid w:val="00D4734F"/>
    <w:rsid w:val="00D51BF3"/>
    <w:rsid w:val="00D54B98"/>
    <w:rsid w:val="00D5624E"/>
    <w:rsid w:val="00D56D85"/>
    <w:rsid w:val="00D619C0"/>
    <w:rsid w:val="00D64621"/>
    <w:rsid w:val="00D66846"/>
    <w:rsid w:val="00D675FB"/>
    <w:rsid w:val="00D70490"/>
    <w:rsid w:val="00D71F25"/>
    <w:rsid w:val="00D72CE5"/>
    <w:rsid w:val="00D745D8"/>
    <w:rsid w:val="00D75BD6"/>
    <w:rsid w:val="00D7620E"/>
    <w:rsid w:val="00D77031"/>
    <w:rsid w:val="00D81136"/>
    <w:rsid w:val="00D81785"/>
    <w:rsid w:val="00D84941"/>
    <w:rsid w:val="00D84FA1"/>
    <w:rsid w:val="00D851F0"/>
    <w:rsid w:val="00D866C6"/>
    <w:rsid w:val="00D86DB7"/>
    <w:rsid w:val="00D900E5"/>
    <w:rsid w:val="00D9060C"/>
    <w:rsid w:val="00D926D0"/>
    <w:rsid w:val="00D93030"/>
    <w:rsid w:val="00D93E17"/>
    <w:rsid w:val="00D950E1"/>
    <w:rsid w:val="00D952A6"/>
    <w:rsid w:val="00D97F99"/>
    <w:rsid w:val="00DA1E08"/>
    <w:rsid w:val="00DA24F8"/>
    <w:rsid w:val="00DA250A"/>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C741F"/>
    <w:rsid w:val="00DD00FF"/>
    <w:rsid w:val="00DD0619"/>
    <w:rsid w:val="00DD07FB"/>
    <w:rsid w:val="00DD25C6"/>
    <w:rsid w:val="00DD4FE5"/>
    <w:rsid w:val="00DD54B0"/>
    <w:rsid w:val="00DD57EE"/>
    <w:rsid w:val="00DD6BBF"/>
    <w:rsid w:val="00DD6BCC"/>
    <w:rsid w:val="00DD726C"/>
    <w:rsid w:val="00DE0A4B"/>
    <w:rsid w:val="00DE2410"/>
    <w:rsid w:val="00DE2939"/>
    <w:rsid w:val="00DE45C3"/>
    <w:rsid w:val="00DE6429"/>
    <w:rsid w:val="00DE6E81"/>
    <w:rsid w:val="00DE703F"/>
    <w:rsid w:val="00DE7595"/>
    <w:rsid w:val="00DF0156"/>
    <w:rsid w:val="00DF1961"/>
    <w:rsid w:val="00DF44DE"/>
    <w:rsid w:val="00DF4A10"/>
    <w:rsid w:val="00E01138"/>
    <w:rsid w:val="00E017B3"/>
    <w:rsid w:val="00E02DFB"/>
    <w:rsid w:val="00E030F9"/>
    <w:rsid w:val="00E0311A"/>
    <w:rsid w:val="00E03138"/>
    <w:rsid w:val="00E06404"/>
    <w:rsid w:val="00E10A06"/>
    <w:rsid w:val="00E11A85"/>
    <w:rsid w:val="00E12495"/>
    <w:rsid w:val="00E13EFC"/>
    <w:rsid w:val="00E15CCD"/>
    <w:rsid w:val="00E15D9E"/>
    <w:rsid w:val="00E202EF"/>
    <w:rsid w:val="00E210B5"/>
    <w:rsid w:val="00E247F5"/>
    <w:rsid w:val="00E2552F"/>
    <w:rsid w:val="00E25868"/>
    <w:rsid w:val="00E3137A"/>
    <w:rsid w:val="00E32213"/>
    <w:rsid w:val="00E32CCF"/>
    <w:rsid w:val="00E33542"/>
    <w:rsid w:val="00E34A98"/>
    <w:rsid w:val="00E34BE0"/>
    <w:rsid w:val="00E35D1E"/>
    <w:rsid w:val="00E364F9"/>
    <w:rsid w:val="00E365FA"/>
    <w:rsid w:val="00E36789"/>
    <w:rsid w:val="00E36BD8"/>
    <w:rsid w:val="00E37BE7"/>
    <w:rsid w:val="00E44A83"/>
    <w:rsid w:val="00E502C1"/>
    <w:rsid w:val="00E502DD"/>
    <w:rsid w:val="00E50D3A"/>
    <w:rsid w:val="00E51387"/>
    <w:rsid w:val="00E51E68"/>
    <w:rsid w:val="00E52EFD"/>
    <w:rsid w:val="00E5408A"/>
    <w:rsid w:val="00E54AA5"/>
    <w:rsid w:val="00E56800"/>
    <w:rsid w:val="00E62FF9"/>
    <w:rsid w:val="00E635D6"/>
    <w:rsid w:val="00E639BC"/>
    <w:rsid w:val="00E664CC"/>
    <w:rsid w:val="00E66566"/>
    <w:rsid w:val="00E70388"/>
    <w:rsid w:val="00E70B15"/>
    <w:rsid w:val="00E70F92"/>
    <w:rsid w:val="00E724F9"/>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215F"/>
    <w:rsid w:val="00EC5359"/>
    <w:rsid w:val="00EC562A"/>
    <w:rsid w:val="00ED067A"/>
    <w:rsid w:val="00ED2B50"/>
    <w:rsid w:val="00EE0350"/>
    <w:rsid w:val="00EE0719"/>
    <w:rsid w:val="00EE0E80"/>
    <w:rsid w:val="00EE281A"/>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16A4A"/>
    <w:rsid w:val="00F25BB6"/>
    <w:rsid w:val="00F26B7E"/>
    <w:rsid w:val="00F27A3B"/>
    <w:rsid w:val="00F33817"/>
    <w:rsid w:val="00F3447F"/>
    <w:rsid w:val="00F369FE"/>
    <w:rsid w:val="00F420D5"/>
    <w:rsid w:val="00F451EA"/>
    <w:rsid w:val="00F45447"/>
    <w:rsid w:val="00F456C6"/>
    <w:rsid w:val="00F4577B"/>
    <w:rsid w:val="00F46496"/>
    <w:rsid w:val="00F46C7B"/>
    <w:rsid w:val="00F474D0"/>
    <w:rsid w:val="00F50179"/>
    <w:rsid w:val="00F56511"/>
    <w:rsid w:val="00F6194E"/>
    <w:rsid w:val="00F623AC"/>
    <w:rsid w:val="00F6412A"/>
    <w:rsid w:val="00F65893"/>
    <w:rsid w:val="00F66A4A"/>
    <w:rsid w:val="00F67E37"/>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60E7"/>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FFF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C9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left="0"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ind w:left="71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kern w:val="2"/>
      <w:sz w:val="21"/>
      <w:szCs w:val="21"/>
    </w:rPr>
  </w:style>
  <w:style w:type="character" w:styleId="afffffffffff3">
    <w:name w:val="annotation reference"/>
    <w:basedOn w:val="afff6"/>
    <w:uiPriority w:val="99"/>
    <w:semiHidden/>
    <w:unhideWhenUsed/>
    <w:rsid w:val="00D866C6"/>
    <w:rPr>
      <w:sz w:val="21"/>
      <w:szCs w:val="21"/>
    </w:rPr>
  </w:style>
  <w:style w:type="paragraph" w:styleId="afffffffffff4">
    <w:name w:val="annotation text"/>
    <w:basedOn w:val="afff5"/>
    <w:link w:val="Char7"/>
    <w:uiPriority w:val="99"/>
    <w:semiHidden/>
    <w:unhideWhenUsed/>
    <w:rsid w:val="00D866C6"/>
    <w:pPr>
      <w:jc w:val="left"/>
    </w:pPr>
  </w:style>
  <w:style w:type="character" w:customStyle="1" w:styleId="Char7">
    <w:name w:val="批注文字 Char"/>
    <w:basedOn w:val="afff6"/>
    <w:link w:val="afffffffffff4"/>
    <w:uiPriority w:val="99"/>
    <w:semiHidden/>
    <w:rsid w:val="00D866C6"/>
    <w:rPr>
      <w:kern w:val="2"/>
      <w:sz w:val="21"/>
      <w:szCs w:val="21"/>
    </w:rPr>
  </w:style>
  <w:style w:type="paragraph" w:styleId="afffffffffff5">
    <w:name w:val="annotation subject"/>
    <w:basedOn w:val="afffffffffff4"/>
    <w:next w:val="afffffffffff4"/>
    <w:link w:val="Char8"/>
    <w:uiPriority w:val="99"/>
    <w:semiHidden/>
    <w:unhideWhenUsed/>
    <w:rsid w:val="00D866C6"/>
    <w:rPr>
      <w:b/>
      <w:bCs/>
    </w:rPr>
  </w:style>
  <w:style w:type="character" w:customStyle="1" w:styleId="Char8">
    <w:name w:val="批注主题 Char"/>
    <w:basedOn w:val="Char7"/>
    <w:link w:val="afffffffffff5"/>
    <w:uiPriority w:val="99"/>
    <w:semiHidden/>
    <w:rsid w:val="00D866C6"/>
    <w:rPr>
      <w:b/>
      <w:bCs/>
      <w:kern w:val="2"/>
      <w:sz w:val="21"/>
      <w:szCs w:val="21"/>
    </w:rPr>
  </w:style>
  <w:style w:type="paragraph" w:styleId="afffffffffff6">
    <w:name w:val="Revision"/>
    <w:hidden/>
    <w:uiPriority w:val="99"/>
    <w:semiHidden/>
    <w:rsid w:val="00335406"/>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left="0"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ind w:left="71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kern w:val="2"/>
      <w:sz w:val="21"/>
      <w:szCs w:val="21"/>
    </w:rPr>
  </w:style>
  <w:style w:type="character" w:styleId="afffffffffff3">
    <w:name w:val="annotation reference"/>
    <w:basedOn w:val="afff6"/>
    <w:uiPriority w:val="99"/>
    <w:semiHidden/>
    <w:unhideWhenUsed/>
    <w:rsid w:val="00D866C6"/>
    <w:rPr>
      <w:sz w:val="21"/>
      <w:szCs w:val="21"/>
    </w:rPr>
  </w:style>
  <w:style w:type="paragraph" w:styleId="afffffffffff4">
    <w:name w:val="annotation text"/>
    <w:basedOn w:val="afff5"/>
    <w:link w:val="Char7"/>
    <w:uiPriority w:val="99"/>
    <w:semiHidden/>
    <w:unhideWhenUsed/>
    <w:rsid w:val="00D866C6"/>
    <w:pPr>
      <w:jc w:val="left"/>
    </w:pPr>
  </w:style>
  <w:style w:type="character" w:customStyle="1" w:styleId="Char7">
    <w:name w:val="批注文字 Char"/>
    <w:basedOn w:val="afff6"/>
    <w:link w:val="afffffffffff4"/>
    <w:uiPriority w:val="99"/>
    <w:semiHidden/>
    <w:rsid w:val="00D866C6"/>
    <w:rPr>
      <w:kern w:val="2"/>
      <w:sz w:val="21"/>
      <w:szCs w:val="21"/>
    </w:rPr>
  </w:style>
  <w:style w:type="paragraph" w:styleId="afffffffffff5">
    <w:name w:val="annotation subject"/>
    <w:basedOn w:val="afffffffffff4"/>
    <w:next w:val="afffffffffff4"/>
    <w:link w:val="Char8"/>
    <w:uiPriority w:val="99"/>
    <w:semiHidden/>
    <w:unhideWhenUsed/>
    <w:rsid w:val="00D866C6"/>
    <w:rPr>
      <w:b/>
      <w:bCs/>
    </w:rPr>
  </w:style>
  <w:style w:type="character" w:customStyle="1" w:styleId="Char8">
    <w:name w:val="批注主题 Char"/>
    <w:basedOn w:val="Char7"/>
    <w:link w:val="afffffffffff5"/>
    <w:uiPriority w:val="99"/>
    <w:semiHidden/>
    <w:rsid w:val="00D866C6"/>
    <w:rPr>
      <w:b/>
      <w:bCs/>
      <w:kern w:val="2"/>
      <w:sz w:val="21"/>
      <w:szCs w:val="21"/>
    </w:rPr>
  </w:style>
  <w:style w:type="paragraph" w:styleId="afffffffffff6">
    <w:name w:val="Revision"/>
    <w:hidden/>
    <w:uiPriority w:val="99"/>
    <w:semiHidden/>
    <w:rsid w:val="0033540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image" Target="media/image2.jpeg"/><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footer" Target="footer16.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63D7939A6D4B778CED3447F3CF31C7"/>
        <w:category>
          <w:name w:val="常规"/>
          <w:gallery w:val="placeholder"/>
        </w:category>
        <w:types>
          <w:type w:val="bbPlcHdr"/>
        </w:types>
        <w:behaviors>
          <w:behavior w:val="content"/>
        </w:behaviors>
        <w:guid w:val="{F39EF805-15FF-498A-BC82-F0269323CCD4}"/>
      </w:docPartPr>
      <w:docPartBody>
        <w:p w:rsidR="00DB13F6" w:rsidRDefault="00DB13F6">
          <w:pPr>
            <w:pStyle w:val="D863D7939A6D4B778CED3447F3CF31C7"/>
          </w:pPr>
          <w:r>
            <w:rPr>
              <w:rStyle w:val="a3"/>
              <w:rFonts w:hint="eastAsia"/>
            </w:rPr>
            <w:t>单击或点击此处输入文字。</w:t>
          </w:r>
        </w:p>
      </w:docPartBody>
    </w:docPart>
    <w:docPart>
      <w:docPartPr>
        <w:name w:val="FD1A279E171641FB9098623A6497179A"/>
        <w:category>
          <w:name w:val="常规"/>
          <w:gallery w:val="placeholder"/>
        </w:category>
        <w:types>
          <w:type w:val="bbPlcHdr"/>
        </w:types>
        <w:behaviors>
          <w:behavior w:val="content"/>
        </w:behaviors>
        <w:guid w:val="{98BC2005-D5D0-4CAD-8C29-CEFC6E549C96}"/>
      </w:docPartPr>
      <w:docPartBody>
        <w:p w:rsidR="00DB13F6" w:rsidRDefault="00DB13F6">
          <w:pPr>
            <w:pStyle w:val="FD1A279E171641FB9098623A6497179A"/>
          </w:pPr>
          <w:r>
            <w:rPr>
              <w:rStyle w:val="a3"/>
              <w:rFonts w:hint="eastAsia"/>
            </w:rPr>
            <w:t>选择一项。</w:t>
          </w:r>
        </w:p>
      </w:docPartBody>
    </w:docPart>
    <w:docPart>
      <w:docPartPr>
        <w:name w:val="5E770ACF14434573A439874200C43585"/>
        <w:category>
          <w:name w:val="常规"/>
          <w:gallery w:val="placeholder"/>
        </w:category>
        <w:types>
          <w:type w:val="bbPlcHdr"/>
        </w:types>
        <w:behaviors>
          <w:behavior w:val="content"/>
        </w:behaviors>
        <w:guid w:val="{9F849BD1-2E83-42CA-9ECE-F36867B388CE}"/>
      </w:docPartPr>
      <w:docPartBody>
        <w:p w:rsidR="00DB13F6" w:rsidRDefault="00DB13F6">
          <w:pPr>
            <w:pStyle w:val="5E770ACF14434573A439874200C4358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E8"/>
    <w:rsid w:val="000C363F"/>
    <w:rsid w:val="000F56D4"/>
    <w:rsid w:val="0010380C"/>
    <w:rsid w:val="0013673E"/>
    <w:rsid w:val="001C1FE8"/>
    <w:rsid w:val="001C616F"/>
    <w:rsid w:val="002377A8"/>
    <w:rsid w:val="00253AED"/>
    <w:rsid w:val="002A1C43"/>
    <w:rsid w:val="002B66B0"/>
    <w:rsid w:val="002E4CA7"/>
    <w:rsid w:val="002F79B1"/>
    <w:rsid w:val="003145C9"/>
    <w:rsid w:val="0035199C"/>
    <w:rsid w:val="003562BD"/>
    <w:rsid w:val="00375899"/>
    <w:rsid w:val="003B3648"/>
    <w:rsid w:val="003F0E71"/>
    <w:rsid w:val="00453E53"/>
    <w:rsid w:val="004C057A"/>
    <w:rsid w:val="005847D4"/>
    <w:rsid w:val="0063521A"/>
    <w:rsid w:val="006C22DF"/>
    <w:rsid w:val="006C7AC4"/>
    <w:rsid w:val="0073424F"/>
    <w:rsid w:val="0076094A"/>
    <w:rsid w:val="007877B1"/>
    <w:rsid w:val="00796655"/>
    <w:rsid w:val="007D22DF"/>
    <w:rsid w:val="007E5053"/>
    <w:rsid w:val="007F23E2"/>
    <w:rsid w:val="00811E75"/>
    <w:rsid w:val="00822A53"/>
    <w:rsid w:val="0087139D"/>
    <w:rsid w:val="008B69F4"/>
    <w:rsid w:val="008F5FC2"/>
    <w:rsid w:val="0096669C"/>
    <w:rsid w:val="009707C4"/>
    <w:rsid w:val="009A72EB"/>
    <w:rsid w:val="009B14E5"/>
    <w:rsid w:val="009C6839"/>
    <w:rsid w:val="00A03987"/>
    <w:rsid w:val="00A749BC"/>
    <w:rsid w:val="00AB77A3"/>
    <w:rsid w:val="00AF26E1"/>
    <w:rsid w:val="00B92552"/>
    <w:rsid w:val="00C438A3"/>
    <w:rsid w:val="00C53903"/>
    <w:rsid w:val="00CC7475"/>
    <w:rsid w:val="00D155E8"/>
    <w:rsid w:val="00D51999"/>
    <w:rsid w:val="00D96E11"/>
    <w:rsid w:val="00DB13F6"/>
    <w:rsid w:val="00DD1B87"/>
    <w:rsid w:val="00E301BE"/>
    <w:rsid w:val="00E406F2"/>
    <w:rsid w:val="00E8127C"/>
    <w:rsid w:val="00ED77AB"/>
    <w:rsid w:val="00F23680"/>
    <w:rsid w:val="00F42C6B"/>
    <w:rsid w:val="00F5061D"/>
    <w:rsid w:val="00FB2FFF"/>
    <w:rsid w:val="00FD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863D7939A6D4B778CED3447F3CF31C7">
    <w:name w:val="D863D7939A6D4B778CED3447F3CF31C7"/>
    <w:qFormat/>
    <w:pPr>
      <w:widowControl w:val="0"/>
      <w:jc w:val="both"/>
    </w:pPr>
    <w:rPr>
      <w:kern w:val="2"/>
      <w:sz w:val="21"/>
      <w:szCs w:val="22"/>
    </w:rPr>
  </w:style>
  <w:style w:type="paragraph" w:customStyle="1" w:styleId="FD1A279E171641FB9098623A6497179A">
    <w:name w:val="FD1A279E171641FB9098623A6497179A"/>
    <w:qFormat/>
    <w:pPr>
      <w:widowControl w:val="0"/>
      <w:jc w:val="both"/>
    </w:pPr>
    <w:rPr>
      <w:kern w:val="2"/>
      <w:sz w:val="21"/>
      <w:szCs w:val="22"/>
    </w:rPr>
  </w:style>
  <w:style w:type="paragraph" w:customStyle="1" w:styleId="5E770ACF14434573A439874200C43585">
    <w:name w:val="5E770ACF14434573A439874200C43585"/>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863D7939A6D4B778CED3447F3CF31C7">
    <w:name w:val="D863D7939A6D4B778CED3447F3CF31C7"/>
    <w:qFormat/>
    <w:pPr>
      <w:widowControl w:val="0"/>
      <w:jc w:val="both"/>
    </w:pPr>
    <w:rPr>
      <w:kern w:val="2"/>
      <w:sz w:val="21"/>
      <w:szCs w:val="22"/>
    </w:rPr>
  </w:style>
  <w:style w:type="paragraph" w:customStyle="1" w:styleId="FD1A279E171641FB9098623A6497179A">
    <w:name w:val="FD1A279E171641FB9098623A6497179A"/>
    <w:qFormat/>
    <w:pPr>
      <w:widowControl w:val="0"/>
      <w:jc w:val="both"/>
    </w:pPr>
    <w:rPr>
      <w:kern w:val="2"/>
      <w:sz w:val="21"/>
      <w:szCs w:val="22"/>
    </w:rPr>
  </w:style>
  <w:style w:type="paragraph" w:customStyle="1" w:styleId="5E770ACF14434573A439874200C43585">
    <w:name w:val="5E770ACF14434573A439874200C4358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F8D95-2189-48A3-9317-2872F7FC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1263</Words>
  <Characters>7204</Characters>
  <Application>Microsoft Office Word</Application>
  <DocSecurity>0</DocSecurity>
  <Lines>60</Lines>
  <Paragraphs>16</Paragraphs>
  <ScaleCrop>false</ScaleCrop>
  <Company>PCMI</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Administrator</dc:creator>
  <dc:description>&lt;config cover="true" show_menu="true" version="1.0.0" doctype="SDKXY"&gt;_x000d_
&lt;/config&gt;</dc:description>
  <cp:lastModifiedBy>Windows 用户</cp:lastModifiedBy>
  <cp:revision>15</cp:revision>
  <cp:lastPrinted>2021-12-14T09:33:00Z</cp:lastPrinted>
  <dcterms:created xsi:type="dcterms:W3CDTF">2021-12-08T05:21:00Z</dcterms:created>
  <dcterms:modified xsi:type="dcterms:W3CDTF">2021-12-14T09:33:00Z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2052-11.8.2.9958</vt:lpwstr>
  </property>
</Properties>
</file>